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0" w:rsidRDefault="001A6AC0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1A6AC0" w:rsidRDefault="001A6AC0" w:rsidP="000E549D">
      <w:pPr>
        <w:jc w:val="center"/>
        <w:rPr>
          <w:b/>
          <w:sz w:val="40"/>
          <w:szCs w:val="40"/>
        </w:rPr>
      </w:pPr>
    </w:p>
    <w:p w:rsidR="002D7081" w:rsidRPr="00B247AD" w:rsidRDefault="002D7081" w:rsidP="002D7081">
      <w:pPr>
        <w:pStyle w:val="a4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B247AD">
        <w:rPr>
          <w:rFonts w:eastAsia="Calibri"/>
          <w:b/>
          <w:bCs/>
          <w:sz w:val="40"/>
          <w:szCs w:val="40"/>
          <w:lang w:eastAsia="en-US"/>
        </w:rPr>
        <w:t>Муниципальное образование</w:t>
      </w:r>
      <w:r w:rsidRPr="00B247AD">
        <w:rPr>
          <w:rFonts w:eastAsia="Calibri"/>
          <w:b/>
          <w:bCs/>
          <w:sz w:val="40"/>
          <w:szCs w:val="40"/>
          <w:lang w:eastAsia="en-US"/>
        </w:rPr>
        <w:br/>
      </w:r>
      <w:r w:rsidRPr="00F4587A">
        <w:rPr>
          <w:b/>
          <w:sz w:val="40"/>
          <w:szCs w:val="40"/>
        </w:rPr>
        <w:t>г</w:t>
      </w:r>
      <w:r w:rsidRPr="00F4587A">
        <w:rPr>
          <w:rFonts w:eastAsia="Calibri"/>
          <w:b/>
          <w:sz w:val="40"/>
          <w:szCs w:val="40"/>
        </w:rPr>
        <w:t>ородского поселения «Междуреченск»</w:t>
      </w:r>
    </w:p>
    <w:p w:rsidR="002D7081" w:rsidRPr="00B247AD" w:rsidRDefault="002D7081" w:rsidP="002D7081">
      <w:pPr>
        <w:jc w:val="center"/>
        <w:rPr>
          <w:b/>
          <w:sz w:val="28"/>
          <w:szCs w:val="28"/>
        </w:rPr>
      </w:pPr>
      <w:r w:rsidRPr="00B247AD">
        <w:rPr>
          <w:b/>
          <w:sz w:val="28"/>
          <w:szCs w:val="28"/>
        </w:rPr>
        <w:t>муниципального образования муниципального района «У</w:t>
      </w:r>
      <w:r>
        <w:rPr>
          <w:b/>
          <w:sz w:val="28"/>
          <w:szCs w:val="28"/>
        </w:rPr>
        <w:t>дор</w:t>
      </w:r>
      <w:r w:rsidRPr="00B247AD">
        <w:rPr>
          <w:b/>
          <w:sz w:val="28"/>
          <w:szCs w:val="28"/>
        </w:rPr>
        <w:t xml:space="preserve">ский» </w:t>
      </w:r>
      <w:r>
        <w:rPr>
          <w:b/>
          <w:sz w:val="28"/>
          <w:szCs w:val="28"/>
        </w:rPr>
        <w:br/>
      </w:r>
      <w:r w:rsidRPr="00B247AD">
        <w:rPr>
          <w:b/>
          <w:sz w:val="28"/>
          <w:szCs w:val="28"/>
        </w:rPr>
        <w:t>Республики Коми</w:t>
      </w:r>
    </w:p>
    <w:p w:rsidR="002D7081" w:rsidRPr="00B655CB" w:rsidRDefault="002D7081" w:rsidP="002D7081">
      <w:pPr>
        <w:jc w:val="center"/>
        <w:rPr>
          <w:b/>
          <w:sz w:val="32"/>
          <w:szCs w:val="32"/>
        </w:rPr>
      </w:pPr>
      <w:r w:rsidRPr="00B655CB">
        <w:rPr>
          <w:b/>
          <w:sz w:val="32"/>
          <w:szCs w:val="32"/>
        </w:rPr>
        <w:t>ПРАВИЛА ЗЕМЛЕПОЛЬЗОВАНИЯ И ЗАСТРОЙКИ</w:t>
      </w:r>
    </w:p>
    <w:p w:rsidR="00E00F3D" w:rsidRPr="00A7764D" w:rsidRDefault="0061320E" w:rsidP="000E549D">
      <w:pPr>
        <w:jc w:val="center"/>
        <w:rPr>
          <w:sz w:val="32"/>
          <w:szCs w:val="32"/>
        </w:rPr>
      </w:pPr>
      <w:r w:rsidRPr="00A7764D">
        <w:rPr>
          <w:sz w:val="32"/>
          <w:szCs w:val="32"/>
        </w:rPr>
        <w:t>ГП</w:t>
      </w:r>
      <w:r w:rsidR="00334DD1" w:rsidRPr="00A7764D">
        <w:rPr>
          <w:sz w:val="32"/>
          <w:szCs w:val="32"/>
        </w:rPr>
        <w:t>87.2</w:t>
      </w:r>
      <w:r w:rsidR="00EF0E47" w:rsidRPr="00A7764D">
        <w:rPr>
          <w:sz w:val="32"/>
          <w:szCs w:val="32"/>
        </w:rPr>
        <w:t>40</w:t>
      </w:r>
      <w:r w:rsidR="00334DD1" w:rsidRPr="00A7764D">
        <w:rPr>
          <w:sz w:val="32"/>
          <w:szCs w:val="32"/>
        </w:rPr>
        <w:t>.</w:t>
      </w:r>
      <w:r w:rsidR="00587C56">
        <w:rPr>
          <w:sz w:val="32"/>
          <w:szCs w:val="32"/>
        </w:rPr>
        <w:t>553</w:t>
      </w:r>
      <w:r w:rsidR="00855CF6" w:rsidRPr="00A7764D">
        <w:rPr>
          <w:sz w:val="32"/>
          <w:szCs w:val="32"/>
        </w:rPr>
        <w:t>ГР</w:t>
      </w:r>
    </w:p>
    <w:p w:rsidR="00E00F3D" w:rsidRPr="00A7764D" w:rsidRDefault="00E00F3D" w:rsidP="000E549D">
      <w:pPr>
        <w:jc w:val="center"/>
        <w:rPr>
          <w:b/>
        </w:rPr>
      </w:pPr>
    </w:p>
    <w:p w:rsidR="00E00F3D" w:rsidRPr="00A7764D" w:rsidRDefault="00E00F3D" w:rsidP="000E549D">
      <w:pPr>
        <w:jc w:val="center"/>
        <w:rPr>
          <w:b/>
          <w:sz w:val="32"/>
          <w:szCs w:val="32"/>
        </w:rPr>
      </w:pPr>
      <w:r w:rsidRPr="00A7764D">
        <w:rPr>
          <w:b/>
          <w:sz w:val="32"/>
          <w:szCs w:val="32"/>
        </w:rPr>
        <w:t xml:space="preserve">Часть </w:t>
      </w:r>
      <w:r w:rsidR="00AF2613" w:rsidRPr="00A7764D">
        <w:rPr>
          <w:b/>
          <w:sz w:val="32"/>
          <w:szCs w:val="32"/>
        </w:rPr>
        <w:t>3</w:t>
      </w:r>
      <w:r w:rsidRPr="00A7764D">
        <w:rPr>
          <w:b/>
          <w:sz w:val="32"/>
          <w:szCs w:val="32"/>
        </w:rPr>
        <w:br/>
      </w:r>
      <w:r w:rsidR="00AF2613" w:rsidRPr="00A7764D">
        <w:rPr>
          <w:b/>
          <w:sz w:val="32"/>
          <w:szCs w:val="32"/>
        </w:rPr>
        <w:t>Градостроительные регламенты</w:t>
      </w:r>
    </w:p>
    <w:p w:rsidR="008E1036" w:rsidRPr="00A7764D" w:rsidRDefault="008E1036" w:rsidP="003165B0">
      <w:pPr>
        <w:spacing w:before="120" w:after="120"/>
        <w:rPr>
          <w:b/>
          <w:sz w:val="8"/>
          <w:szCs w:val="8"/>
        </w:rPr>
      </w:pPr>
    </w:p>
    <w:p w:rsidR="00D54C07" w:rsidRPr="00A7764D" w:rsidRDefault="00910136" w:rsidP="0041651B">
      <w:pPr>
        <w:pStyle w:val="afa"/>
        <w:spacing w:after="60"/>
        <w:ind w:hanging="567"/>
        <w:jc w:val="center"/>
        <w:rPr>
          <w:b/>
          <w:sz w:val="32"/>
          <w:szCs w:val="32"/>
        </w:rPr>
      </w:pPr>
      <w:r w:rsidRPr="00A7764D">
        <w:br w:type="page"/>
      </w:r>
      <w:r w:rsidR="00D54C07" w:rsidRPr="00A7764D">
        <w:rPr>
          <w:b/>
          <w:sz w:val="32"/>
          <w:szCs w:val="32"/>
        </w:rPr>
        <w:lastRenderedPageBreak/>
        <w:t>Оглавление</w:t>
      </w:r>
    </w:p>
    <w:p w:rsidR="0041651B" w:rsidRDefault="00B22424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22424">
        <w:fldChar w:fldCharType="begin"/>
      </w:r>
      <w:r w:rsidR="00D54C07" w:rsidRPr="00A7764D">
        <w:instrText xml:space="preserve"> TOC \o "1-3" \h \z \u </w:instrText>
      </w:r>
      <w:r w:rsidRPr="00B22424">
        <w:fldChar w:fldCharType="separate"/>
      </w:r>
      <w:hyperlink w:anchor="_Toc374978731" w:history="1">
        <w:r w:rsidR="0041651B" w:rsidRPr="00D7522C">
          <w:rPr>
            <w:rStyle w:val="af3"/>
          </w:rPr>
          <w:t>1.Градостроительное зонирование территории населенных пунктов поселения</w:t>
        </w:r>
        <w:r w:rsidR="0041651B">
          <w:rPr>
            <w:webHidden/>
          </w:rPr>
          <w:tab/>
        </w:r>
        <w:r>
          <w:rPr>
            <w:webHidden/>
          </w:rPr>
          <w:fldChar w:fldCharType="begin"/>
        </w:r>
        <w:r w:rsidR="0041651B">
          <w:rPr>
            <w:webHidden/>
          </w:rPr>
          <w:instrText xml:space="preserve"> PAGEREF _Toc374978731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1CF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2" w:history="1">
        <w:r w:rsidR="0041651B" w:rsidRPr="00D7522C">
          <w:rPr>
            <w:rStyle w:val="af3"/>
            <w:noProof/>
          </w:rPr>
          <w:t>1.1.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Виды и состав территориальных зон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3" w:history="1">
        <w:r w:rsidR="0041651B" w:rsidRPr="00D7522C">
          <w:rPr>
            <w:rStyle w:val="af3"/>
            <w:noProof/>
          </w:rPr>
          <w:t>1.2.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Параметры использования земельных участков и объектов  капитального строительства.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4" w:history="1">
        <w:r w:rsidR="0041651B" w:rsidRPr="00D7522C">
          <w:rPr>
            <w:rStyle w:val="af3"/>
            <w:noProof/>
          </w:rPr>
          <w:t>1.3.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Виды и состав зон ограничений градостроительной  и хозяйственной деятельности.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4978735" w:history="1">
        <w:r w:rsidR="0041651B" w:rsidRPr="00D7522C">
          <w:rPr>
            <w:rStyle w:val="af3"/>
          </w:rPr>
          <w:t>2.Градостроительные регламенты территориальных зон.</w:t>
        </w:r>
        <w:r w:rsidR="0041651B">
          <w:rPr>
            <w:webHidden/>
          </w:rPr>
          <w:tab/>
        </w:r>
        <w:r>
          <w:rPr>
            <w:webHidden/>
          </w:rPr>
          <w:fldChar w:fldCharType="begin"/>
        </w:r>
        <w:r w:rsidR="0041651B">
          <w:rPr>
            <w:webHidden/>
          </w:rPr>
          <w:instrText xml:space="preserve"> PAGEREF _Toc374978735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1CF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6" w:history="1">
        <w:r w:rsidR="0041651B" w:rsidRPr="00D7522C">
          <w:rPr>
            <w:rStyle w:val="af3"/>
            <w:noProof/>
          </w:rPr>
          <w:t>2.1.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застройки индивидуальными жилыми домами.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7" w:history="1">
        <w:r w:rsidR="0041651B" w:rsidRPr="00D7522C">
          <w:rPr>
            <w:rStyle w:val="af3"/>
            <w:noProof/>
          </w:rPr>
          <w:t>2.2.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застройки малоэтажными жилыми домами. 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8" w:history="1">
        <w:r w:rsidR="0041651B" w:rsidRPr="00D7522C">
          <w:rPr>
            <w:rStyle w:val="af3"/>
            <w:noProof/>
          </w:rPr>
          <w:t>2.3.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застройки среднеэтажными жилыми домами.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39" w:history="1">
        <w:r w:rsidR="0041651B" w:rsidRPr="00D7522C">
          <w:rPr>
            <w:rStyle w:val="af3"/>
            <w:rFonts w:eastAsia="Lucida Sans Unicode"/>
            <w:noProof/>
            <w:kern w:val="1"/>
            <w:lang w:bidi="ru-RU"/>
          </w:rPr>
          <w:t>2.4.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делового, общественного и коммерческого назначения</w:t>
        </w:r>
        <w:r w:rsidR="0041651B" w:rsidRPr="00D7522C">
          <w:rPr>
            <w:rStyle w:val="af3"/>
            <w:rFonts w:eastAsia="Lucida Sans Unicode"/>
            <w:noProof/>
            <w:kern w:val="1"/>
            <w:lang w:bidi="ru-RU"/>
          </w:rPr>
          <w:t>.Градостроительный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0" w:history="1">
        <w:r w:rsidR="0041651B" w:rsidRPr="00D7522C">
          <w:rPr>
            <w:rStyle w:val="af3"/>
            <w:rFonts w:eastAsia="Lucida Sans Unicode"/>
            <w:noProof/>
          </w:rPr>
          <w:t>2.5.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размещения объектов социального и коммунально-бытового  назначения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1" w:history="1">
        <w:r w:rsidR="0041651B" w:rsidRPr="00D7522C">
          <w:rPr>
            <w:rStyle w:val="af3"/>
            <w:noProof/>
          </w:rPr>
          <w:t>2.5.1.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Подзона размещения объектов образования. 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2" w:history="1">
        <w:r w:rsidR="0041651B" w:rsidRPr="00D7522C">
          <w:rPr>
            <w:rStyle w:val="af3"/>
            <w:rFonts w:eastAsia="Lucida Sans Unicode"/>
            <w:noProof/>
            <w:lang w:bidi="ru-RU"/>
          </w:rPr>
          <w:t>2.6.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Производственная зона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3" w:history="1">
        <w:r w:rsidR="0041651B" w:rsidRPr="00D7522C">
          <w:rPr>
            <w:rStyle w:val="af3"/>
            <w:rFonts w:eastAsia="Lucida Sans Unicode"/>
            <w:noProof/>
            <w:lang w:bidi="ru-RU"/>
          </w:rPr>
          <w:t>2.6.1.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Производственная подзона размещения объектов III-го класса санитарной опасности.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4" w:history="1">
        <w:r w:rsidR="0041651B" w:rsidRPr="00D7522C">
          <w:rPr>
            <w:rStyle w:val="af3"/>
            <w:noProof/>
          </w:rPr>
          <w:t>2.6.2.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Производственная подзона размещения объектов  IV-го класса санитарной опасности.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5" w:history="1">
        <w:r w:rsidR="0041651B" w:rsidRPr="00D7522C">
          <w:rPr>
            <w:rStyle w:val="af3"/>
            <w:noProof/>
          </w:rPr>
          <w:t>2.7.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</w:rPr>
          <w:t>Зона рекреационного назначения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6" w:history="1">
        <w:r w:rsidR="0041651B" w:rsidRPr="00D7522C">
          <w:rPr>
            <w:rStyle w:val="af3"/>
            <w:noProof/>
          </w:rPr>
          <w:t>2.7.1.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 xml:space="preserve">Подзона рекреационного назначения размещения парков, скверов и садов. </w:t>
        </w:r>
        <w:r w:rsidR="0041651B">
          <w:rPr>
            <w:rStyle w:val="af3"/>
            <w:noProof/>
          </w:rPr>
          <w:br/>
        </w:r>
        <w:r w:rsidR="0041651B" w:rsidRPr="00D7522C">
          <w:rPr>
            <w:rStyle w:val="af3"/>
            <w:noProof/>
          </w:rPr>
          <w:t>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7" w:history="1">
        <w:r w:rsidR="0041651B" w:rsidRPr="00D7522C">
          <w:rPr>
            <w:rStyle w:val="af3"/>
            <w:noProof/>
          </w:rPr>
          <w:t>2.7.2.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Подзона рекреационного назначения размещения лесов населенных пунктов.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8" w:history="1">
        <w:r w:rsidR="0041651B" w:rsidRPr="00D7522C">
          <w:rPr>
            <w:rStyle w:val="af3"/>
            <w:noProof/>
          </w:rPr>
          <w:t>2.7.3.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Подзона рекреационного назначения размещения объектов спорта.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49" w:history="1">
        <w:r w:rsidR="0041651B" w:rsidRPr="00D7522C">
          <w:rPr>
            <w:rStyle w:val="af3"/>
            <w:rFonts w:eastAsia="Lucida Sans Unicode"/>
            <w:noProof/>
          </w:rPr>
          <w:t>2.8.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инженерной инфраструктуры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0" w:history="1">
        <w:r w:rsidR="0041651B" w:rsidRPr="00D7522C">
          <w:rPr>
            <w:rStyle w:val="af3"/>
            <w:rFonts w:eastAsia="Lucida Sans Unicode"/>
            <w:noProof/>
            <w:lang w:bidi="ru-RU"/>
          </w:rPr>
          <w:t>2.8.1.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Подз</w:t>
        </w:r>
        <w:r w:rsidR="0041651B" w:rsidRPr="00D7522C">
          <w:rPr>
            <w:rStyle w:val="af3"/>
            <w:rFonts w:eastAsia="Lucida Sans Unicode"/>
            <w:noProof/>
            <w:lang w:bidi="ru-RU"/>
          </w:rPr>
          <w:t>она инженерной инфраструктуры размещения объектов водоснабжения.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1" w:history="1">
        <w:r w:rsidR="0041651B" w:rsidRPr="00D7522C">
          <w:rPr>
            <w:rStyle w:val="af3"/>
            <w:rFonts w:eastAsia="Lucida Sans Unicode"/>
            <w:noProof/>
          </w:rPr>
          <w:t>2.8.2.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</w:rPr>
          <w:t>Подзона инженерной инфраструктуры размещения объектов водоотведения.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2" w:history="1">
        <w:r w:rsidR="0041651B" w:rsidRPr="00D7522C">
          <w:rPr>
            <w:rStyle w:val="af3"/>
            <w:rFonts w:eastAsia="Lucida Sans Unicode"/>
            <w:noProof/>
          </w:rPr>
          <w:t>2.8.3.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 xml:space="preserve">Подзона инженерной инфраструктуры размещения объектов коммунальной </w:t>
        </w:r>
        <w:r w:rsidR="0041651B">
          <w:rPr>
            <w:rStyle w:val="af3"/>
            <w:noProof/>
          </w:rPr>
          <w:br/>
        </w:r>
        <w:r w:rsidR="0041651B" w:rsidRPr="00D7522C">
          <w:rPr>
            <w:rStyle w:val="af3"/>
            <w:noProof/>
          </w:rPr>
          <w:t xml:space="preserve">инфраструктуры. </w:t>
        </w:r>
        <w:r w:rsidR="0041651B" w:rsidRPr="00D7522C">
          <w:rPr>
            <w:rStyle w:val="af3"/>
            <w:rFonts w:eastAsia="Lucida Sans Unicode"/>
            <w:noProof/>
          </w:rPr>
          <w:t>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3" w:history="1">
        <w:r w:rsidR="0041651B" w:rsidRPr="00D7522C">
          <w:rPr>
            <w:rStyle w:val="af3"/>
            <w:rFonts w:eastAsia="Lucida Sans Unicode"/>
            <w:noProof/>
          </w:rPr>
          <w:t>2.9.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транспортной инфраструктуры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4" w:history="1">
        <w:r w:rsidR="0041651B" w:rsidRPr="00D7522C">
          <w:rPr>
            <w:rStyle w:val="af3"/>
            <w:noProof/>
          </w:rPr>
          <w:t>2.9.1.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Подзона транспортной инфраструктуры размещения автомобильных дорог. 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5" w:history="1">
        <w:r w:rsidR="0041651B" w:rsidRPr="00D7522C">
          <w:rPr>
            <w:rStyle w:val="af3"/>
            <w:noProof/>
          </w:rPr>
          <w:t>2.9.2.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Подзона транспортной инфраструктуры размещения гаражей индивидуального  автомобильного транспорта.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6" w:history="1">
        <w:r w:rsidR="0041651B" w:rsidRPr="00D7522C">
          <w:rPr>
            <w:rStyle w:val="af3"/>
            <w:rFonts w:eastAsia="Lucida Sans Unicode"/>
            <w:noProof/>
            <w:lang w:bidi="ru-RU"/>
          </w:rPr>
          <w:t>2.9.3.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Подзона транспортной инфраструктуры размещения объектов железнодорожного</w:t>
        </w:r>
        <w:r w:rsidR="0041651B">
          <w:rPr>
            <w:rStyle w:val="af3"/>
            <w:rFonts w:eastAsia="Lucida Sans Unicode"/>
            <w:noProof/>
            <w:lang w:bidi="ru-RU"/>
          </w:rPr>
          <w:br/>
        </w:r>
        <w:r w:rsidR="0041651B" w:rsidRPr="00D7522C">
          <w:rPr>
            <w:rStyle w:val="af3"/>
            <w:rFonts w:eastAsia="Lucida Sans Unicode"/>
            <w:noProof/>
            <w:lang w:bidi="ru-RU"/>
          </w:rPr>
          <w:t xml:space="preserve"> транспорта.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7" w:history="1">
        <w:r w:rsidR="0041651B" w:rsidRPr="00D7522C">
          <w:rPr>
            <w:rStyle w:val="af3"/>
            <w:rFonts w:eastAsia="Lucida Sans Unicode"/>
            <w:noProof/>
          </w:rPr>
          <w:t>2.10.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сельскохозяйственных угод</w:t>
        </w:r>
        <w:r w:rsidR="0041651B" w:rsidRPr="00D7522C">
          <w:rPr>
            <w:rStyle w:val="af3"/>
            <w:rFonts w:eastAsia="Lucida Sans Unicode"/>
            <w:noProof/>
          </w:rPr>
          <w:t>ий. 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8" w:history="1">
        <w:r w:rsidR="0041651B" w:rsidRPr="00D7522C">
          <w:rPr>
            <w:rStyle w:val="af3"/>
            <w:noProof/>
          </w:rPr>
          <w:t>2.11.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специального назначения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59" w:history="1">
        <w:r w:rsidR="0041651B" w:rsidRPr="00D7522C">
          <w:rPr>
            <w:rStyle w:val="af3"/>
            <w:rFonts w:eastAsia="Lucida Sans Unicode"/>
            <w:noProof/>
            <w:lang w:bidi="ru-RU"/>
          </w:rPr>
          <w:t>2.11.1.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Зона специального назначения, связанная с захоронения</w:t>
        </w:r>
        <w:r w:rsidR="0041651B" w:rsidRPr="00D7522C">
          <w:rPr>
            <w:rStyle w:val="af3"/>
            <w:rFonts w:eastAsia="Lucida Sans Unicode"/>
            <w:noProof/>
            <w:lang w:bidi="ru-RU"/>
          </w:rPr>
          <w:t xml:space="preserve">ми  </w:t>
        </w:r>
        <w:r w:rsidR="0041651B">
          <w:rPr>
            <w:rStyle w:val="af3"/>
            <w:rFonts w:eastAsia="Lucida Sans Unicode"/>
            <w:noProof/>
            <w:lang w:bidi="ru-RU"/>
          </w:rPr>
          <w:br/>
        </w:r>
        <w:r w:rsidR="0041651B" w:rsidRPr="00D7522C">
          <w:rPr>
            <w:rStyle w:val="af3"/>
            <w:rFonts w:eastAsia="Lucida Sans Unicode"/>
            <w:noProof/>
            <w:lang w:bidi="ru-RU"/>
          </w:rPr>
          <w:t>Градостроительный регламент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4978760" w:history="1">
        <w:r w:rsidR="0041651B" w:rsidRPr="00D7522C">
          <w:rPr>
            <w:rStyle w:val="af3"/>
          </w:rPr>
          <w:t>3.Использование участков (частей участков), расположенных в зонах ограничений градостроительной и хозяйственной  деятельности</w:t>
        </w:r>
        <w:r w:rsidR="0041651B">
          <w:rPr>
            <w:webHidden/>
          </w:rPr>
          <w:tab/>
        </w:r>
        <w:r>
          <w:rPr>
            <w:webHidden/>
          </w:rPr>
          <w:fldChar w:fldCharType="begin"/>
        </w:r>
        <w:r w:rsidR="0041651B">
          <w:rPr>
            <w:webHidden/>
          </w:rPr>
          <w:instrText xml:space="preserve"> PAGEREF _Toc374978760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1CF0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41651B" w:rsidRDefault="00B22424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4978761" w:history="1">
        <w:r w:rsidR="0041651B" w:rsidRPr="00D7522C">
          <w:rPr>
            <w:rStyle w:val="af3"/>
          </w:rPr>
          <w:t>4.Использование земель общего пользования</w:t>
        </w:r>
        <w:r w:rsidR="0041651B">
          <w:rPr>
            <w:webHidden/>
          </w:rPr>
          <w:tab/>
        </w:r>
        <w:r>
          <w:rPr>
            <w:webHidden/>
          </w:rPr>
          <w:fldChar w:fldCharType="begin"/>
        </w:r>
        <w:r w:rsidR="0041651B">
          <w:rPr>
            <w:webHidden/>
          </w:rPr>
          <w:instrText xml:space="preserve"> PAGEREF _Toc374978761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1CF0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41651B" w:rsidRDefault="00B22424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74978762" w:history="1">
        <w:r w:rsidR="0041651B" w:rsidRPr="00D7522C">
          <w:rPr>
            <w:rStyle w:val="af3"/>
          </w:rPr>
          <w:t>5.Виды и состав территориальных зон, установленных на  территориях</w:t>
        </w:r>
        <w:r w:rsidR="0041651B">
          <w:rPr>
            <w:rStyle w:val="af3"/>
          </w:rPr>
          <w:br/>
        </w:r>
        <w:r w:rsidR="0041651B" w:rsidRPr="00D7522C">
          <w:rPr>
            <w:rStyle w:val="af3"/>
          </w:rPr>
          <w:t xml:space="preserve"> населенных пунктов поселения</w:t>
        </w:r>
        <w:r w:rsidR="0041651B">
          <w:rPr>
            <w:webHidden/>
          </w:rPr>
          <w:tab/>
        </w:r>
        <w:r>
          <w:rPr>
            <w:webHidden/>
          </w:rPr>
          <w:fldChar w:fldCharType="begin"/>
        </w:r>
        <w:r w:rsidR="0041651B">
          <w:rPr>
            <w:webHidden/>
          </w:rPr>
          <w:instrText xml:space="preserve"> PAGEREF _Toc374978762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1CF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63" w:history="1">
        <w:r w:rsidR="0041651B" w:rsidRPr="00D7522C">
          <w:rPr>
            <w:rStyle w:val="af3"/>
            <w:noProof/>
          </w:rPr>
          <w:t>5.1.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Виды и состав территориальных зон населенного пункта пгт. Междуреченск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1651B" w:rsidRDefault="00B22424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4978764" w:history="1">
        <w:r w:rsidR="0041651B" w:rsidRPr="00D7522C">
          <w:rPr>
            <w:rStyle w:val="af3"/>
            <w:noProof/>
          </w:rPr>
          <w:t>5.2.</w:t>
        </w:r>
        <w:r w:rsidR="004165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1651B" w:rsidRPr="00D7522C">
          <w:rPr>
            <w:rStyle w:val="af3"/>
            <w:noProof/>
          </w:rPr>
          <w:t>Виды и состав территориальных зон населенного пункта п. Селэгвож</w:t>
        </w:r>
        <w:r w:rsidR="004165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1651B">
          <w:rPr>
            <w:noProof/>
            <w:webHidden/>
          </w:rPr>
          <w:instrText xml:space="preserve"> PAGEREF _Toc374978764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CF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C129C" w:rsidRPr="00A7764D" w:rsidRDefault="00B22424" w:rsidP="00FA4F44">
      <w:pPr>
        <w:pStyle w:val="afa"/>
        <w:tabs>
          <w:tab w:val="left" w:pos="9498"/>
          <w:tab w:val="right" w:leader="dot" w:pos="9781"/>
        </w:tabs>
        <w:rPr>
          <w:sz w:val="2"/>
          <w:szCs w:val="2"/>
        </w:rPr>
      </w:pPr>
      <w:r w:rsidRPr="00A7764D">
        <w:fldChar w:fldCharType="end"/>
      </w:r>
      <w:r w:rsidR="00D54C07" w:rsidRPr="00A7764D">
        <w:br w:type="page"/>
      </w:r>
      <w:bookmarkStart w:id="0" w:name="_Toc324003926"/>
      <w:bookmarkStart w:id="1" w:name="_Toc324005040"/>
      <w:bookmarkStart w:id="2" w:name="_Toc324010467"/>
    </w:p>
    <w:p w:rsidR="008E1036" w:rsidRPr="00A7764D" w:rsidRDefault="008E1036" w:rsidP="00564CC4">
      <w:pPr>
        <w:pStyle w:val="1"/>
        <w:numPr>
          <w:ilvl w:val="0"/>
          <w:numId w:val="2"/>
        </w:numPr>
        <w:ind w:left="0" w:firstLine="284"/>
      </w:pPr>
      <w:bookmarkStart w:id="3" w:name="_Toc374978731"/>
      <w:r w:rsidRPr="00A7764D">
        <w:lastRenderedPageBreak/>
        <w:t>Градостроительное зонирование территории</w:t>
      </w:r>
      <w:r w:rsidR="008D121A" w:rsidRPr="00A7764D">
        <w:br/>
      </w:r>
      <w:r w:rsidRPr="00A7764D">
        <w:t>населенных пунктов поселения</w:t>
      </w:r>
      <w:bookmarkEnd w:id="0"/>
      <w:bookmarkEnd w:id="1"/>
      <w:bookmarkEnd w:id="2"/>
      <w:bookmarkEnd w:id="3"/>
    </w:p>
    <w:p w:rsidR="008E1036" w:rsidRPr="00A7764D" w:rsidRDefault="008E1036" w:rsidP="00564CC4">
      <w:pPr>
        <w:pStyle w:val="2"/>
        <w:numPr>
          <w:ilvl w:val="1"/>
          <w:numId w:val="2"/>
        </w:numPr>
        <w:ind w:hanging="651"/>
      </w:pPr>
      <w:bookmarkStart w:id="4" w:name="_Toc324003927"/>
      <w:bookmarkStart w:id="5" w:name="_Toc324005041"/>
      <w:bookmarkStart w:id="6" w:name="_Toc324010389"/>
      <w:bookmarkStart w:id="7" w:name="_Toc324010468"/>
      <w:bookmarkStart w:id="8" w:name="_Toc374978732"/>
      <w:r w:rsidRPr="00A7764D">
        <w:t>Виды и состав территориальных зон</w:t>
      </w:r>
      <w:bookmarkEnd w:id="4"/>
      <w:bookmarkEnd w:id="5"/>
      <w:bookmarkEnd w:id="6"/>
      <w:bookmarkEnd w:id="7"/>
      <w:bookmarkEnd w:id="8"/>
    </w:p>
    <w:p w:rsidR="008E1036" w:rsidRPr="00A7764D" w:rsidRDefault="008E1036" w:rsidP="00150651">
      <w:pPr>
        <w:spacing w:before="120"/>
        <w:ind w:firstLine="567"/>
        <w:jc w:val="both"/>
      </w:pPr>
      <w:r w:rsidRPr="00A7764D">
        <w:t xml:space="preserve">На территории </w:t>
      </w:r>
      <w:r w:rsidR="00B41E48" w:rsidRPr="00A7764D">
        <w:t>Населенных пунктов</w:t>
      </w:r>
      <w:r w:rsidR="00191E40">
        <w:t xml:space="preserve"> </w:t>
      </w:r>
      <w:r w:rsidR="000E549D" w:rsidRPr="00A7764D">
        <w:t>П</w:t>
      </w:r>
      <w:r w:rsidRPr="00A7764D">
        <w:t>оселения устанавливаются территориальные зоны, перечень которых приведен в Таблице 1.</w:t>
      </w:r>
      <w:r w:rsidR="003A376B" w:rsidRPr="00A7764D">
        <w:t>1.</w:t>
      </w:r>
      <w:r w:rsidR="00637CC8" w:rsidRPr="00A7764D">
        <w:t>1.</w:t>
      </w:r>
    </w:p>
    <w:p w:rsidR="008E1036" w:rsidRPr="00A7764D" w:rsidRDefault="003A376B" w:rsidP="00A237C2">
      <w:pPr>
        <w:tabs>
          <w:tab w:val="left" w:pos="0"/>
        </w:tabs>
        <w:jc w:val="center"/>
        <w:rPr>
          <w:b/>
        </w:rPr>
      </w:pPr>
      <w:r w:rsidRPr="00A7764D">
        <w:rPr>
          <w:b/>
        </w:rPr>
        <w:t>Перечень т</w:t>
      </w:r>
      <w:r w:rsidR="008E1036" w:rsidRPr="00A7764D">
        <w:rPr>
          <w:b/>
        </w:rPr>
        <w:t>ерриториальны</w:t>
      </w:r>
      <w:r w:rsidRPr="00A7764D">
        <w:rPr>
          <w:b/>
        </w:rPr>
        <w:t>х</w:t>
      </w:r>
      <w:r w:rsidR="008E1036" w:rsidRPr="00A7764D">
        <w:rPr>
          <w:b/>
        </w:rPr>
        <w:t xml:space="preserve"> зон</w:t>
      </w:r>
    </w:p>
    <w:p w:rsidR="00AE53D1" w:rsidRPr="00A7764D" w:rsidRDefault="00AE53D1" w:rsidP="00A237C2">
      <w:pPr>
        <w:tabs>
          <w:tab w:val="left" w:pos="0"/>
        </w:tabs>
        <w:spacing w:after="120"/>
        <w:jc w:val="right"/>
        <w:rPr>
          <w:i/>
        </w:rPr>
      </w:pPr>
      <w:r w:rsidRPr="00A7764D">
        <w:rPr>
          <w:i/>
        </w:rPr>
        <w:t>Таблица 1.1.1.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647"/>
      </w:tblGrid>
      <w:tr w:rsidR="001111E8" w:rsidRPr="00A7764D" w:rsidTr="00A7764D">
        <w:trPr>
          <w:trHeight w:val="539"/>
        </w:trPr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Обозна-чение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  <w:iCs/>
              </w:rPr>
              <w:t>Наименование территориальной зоны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Жилая зона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индивидуальными жилыми домами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малоэтажными жилыми домами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среднеэтажными жилыми домами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Общественно-деловая зона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О1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делового, общественного и коммерческого назначения</w:t>
            </w:r>
          </w:p>
        </w:tc>
      </w:tr>
      <w:tr w:rsidR="001111E8" w:rsidRPr="00A7764D" w:rsidTr="00A7764D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О2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размещения объектов социального и коммунально-бытового назнач</w:t>
            </w:r>
            <w:r w:rsidRPr="00A7764D">
              <w:rPr>
                <w:b/>
              </w:rPr>
              <w:t>е</w:t>
            </w:r>
            <w:r w:rsidRPr="00A7764D">
              <w:rPr>
                <w:b/>
              </w:rPr>
              <w:t>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О2(П)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t>Подзона размещения объектов образования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Производственная зона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Производственная зона</w:t>
            </w:r>
          </w:p>
        </w:tc>
      </w:tr>
      <w:tr w:rsidR="00D67A62" w:rsidRPr="00A7764D" w:rsidTr="00A7764D">
        <w:tc>
          <w:tcPr>
            <w:tcW w:w="1134" w:type="dxa"/>
            <w:shd w:val="clear" w:color="auto" w:fill="auto"/>
            <w:vAlign w:val="center"/>
          </w:tcPr>
          <w:p w:rsidR="00D67A62" w:rsidRPr="00B655CB" w:rsidRDefault="00D67A62" w:rsidP="00BB54CE">
            <w:pPr>
              <w:jc w:val="center"/>
              <w:rPr>
                <w:b/>
              </w:rPr>
            </w:pPr>
            <w:r w:rsidRPr="00B655CB">
              <w:rPr>
                <w:b/>
              </w:rPr>
              <w:t>П1.3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67A62" w:rsidRPr="00B655CB" w:rsidRDefault="00D67A62" w:rsidP="00BB54CE">
            <w:pPr>
              <w:jc w:val="center"/>
            </w:pPr>
            <w:r w:rsidRPr="00B655CB">
              <w:rPr>
                <w:bCs/>
              </w:rPr>
              <w:t>Производственная подзона размещения объектов</w:t>
            </w:r>
            <w:r w:rsidRPr="00B655CB">
              <w:rPr>
                <w:bCs/>
              </w:rPr>
              <w:br/>
            </w:r>
            <w:r w:rsidRPr="00B655CB">
              <w:rPr>
                <w:bCs/>
                <w:color w:val="00000A"/>
                <w:kern w:val="1"/>
              </w:rPr>
              <w:t>III- го класса санитарной опасности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П1.4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 xml:space="preserve">Производственная подзона размещения объектов </w:t>
            </w:r>
            <w:r w:rsidRPr="00A7764D">
              <w:br/>
            </w:r>
            <w:r w:rsidRPr="00A7764D">
              <w:rPr>
                <w:lang w:val="en-US"/>
              </w:rPr>
              <w:t>IV</w:t>
            </w:r>
            <w:r w:rsidRPr="00A7764D">
              <w:t>-го класса санитарной опасности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рекреационного назначения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0B7FC0">
            <w:pPr>
              <w:jc w:val="center"/>
              <w:rPr>
                <w:b/>
              </w:rPr>
            </w:pPr>
            <w:r w:rsidRPr="00A7764D">
              <w:rPr>
                <w:b/>
              </w:rPr>
              <w:t>Р(</w:t>
            </w:r>
            <w:r w:rsidR="000B7FC0">
              <w:rPr>
                <w:b/>
              </w:rPr>
              <w:t>П</w:t>
            </w:r>
            <w:r w:rsidRPr="00A7764D">
              <w:rPr>
                <w:b/>
              </w:rPr>
              <w:t>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рекреационного назначения размещения парков, скверов и садов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Р(Л)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рекреационного назначения размещения лесов населенных пунктов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Р(С)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рекреационного назначения размещения объектов спорта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инженерной инфраструктуры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И(ВС)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инженерной инфраструктуры размещения объектов водоснабжения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И(ВО)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инженерной инфраструктуры размещения объектов водоотведения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И(КИ)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инженерной инфраструктуры размещения объектов коммунальной и</w:t>
            </w:r>
            <w:r w:rsidRPr="00A7764D">
              <w:t>н</w:t>
            </w:r>
            <w:r w:rsidRPr="00A7764D">
              <w:t>фраструктуры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транспортной инфраструктуры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Т(АД)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>Подзона транспортной инфраструктуры размещения автомобильных дорог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Т(АГ)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</w:pPr>
            <w:r w:rsidRPr="00A7764D">
              <w:t xml:space="preserve">Подзона транспортной инфраструктуры размещения гаражей индивидуального </w:t>
            </w:r>
            <w:r w:rsidRPr="00A7764D">
              <w:br/>
              <w:t>автомобильного транспорта</w:t>
            </w:r>
          </w:p>
        </w:tc>
      </w:tr>
      <w:tr w:rsidR="000B7FC0" w:rsidRPr="00A7764D" w:rsidTr="00A7764D">
        <w:tc>
          <w:tcPr>
            <w:tcW w:w="1134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  <w:rPr>
                <w:b/>
                <w:bCs/>
              </w:rPr>
            </w:pPr>
            <w:r w:rsidRPr="00B655CB">
              <w:rPr>
                <w:b/>
                <w:bCs/>
              </w:rPr>
              <w:t>Т(ЖД)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</w:pPr>
            <w:r w:rsidRPr="00B655CB">
              <w:t>Подзона транспортной инфраструктуры размещения объектов железнодорожного транспорта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Сх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rFonts w:eastAsia="Lucida Sans Unicode"/>
                <w:b/>
                <w:sz w:val="28"/>
                <w:szCs w:val="28"/>
                <w:lang w:bidi="ru-RU"/>
              </w:rPr>
            </w:pPr>
            <w:r w:rsidRPr="00A7764D">
              <w:rPr>
                <w:b/>
                <w:sz w:val="28"/>
                <w:szCs w:val="28"/>
              </w:rPr>
              <w:t>Зона сельскохозяйственного назначения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Сх1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сельскохозяйственных угодий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Сп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специального назначения</w:t>
            </w:r>
          </w:p>
        </w:tc>
      </w:tr>
      <w:tr w:rsidR="001111E8" w:rsidRPr="00A7764D" w:rsidTr="00A7764D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Сп1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специального назначения, связанная с захоронениями</w:t>
            </w:r>
          </w:p>
        </w:tc>
      </w:tr>
    </w:tbl>
    <w:p w:rsidR="00500344" w:rsidRPr="00A7764D" w:rsidRDefault="00910136" w:rsidP="00564CC4">
      <w:pPr>
        <w:pStyle w:val="2"/>
        <w:numPr>
          <w:ilvl w:val="1"/>
          <w:numId w:val="2"/>
        </w:numPr>
        <w:ind w:left="-142" w:hanging="567"/>
      </w:pPr>
      <w:bookmarkStart w:id="9" w:name="_Toc324003935"/>
      <w:bookmarkStart w:id="10" w:name="_Toc324005049"/>
      <w:bookmarkStart w:id="11" w:name="_Toc324010390"/>
      <w:bookmarkStart w:id="12" w:name="_Toc324010469"/>
      <w:bookmarkStart w:id="13" w:name="_Toc374978733"/>
      <w:r w:rsidRPr="00A7764D">
        <w:lastRenderedPageBreak/>
        <w:t>П</w:t>
      </w:r>
      <w:r w:rsidR="00500344" w:rsidRPr="00A7764D">
        <w:t xml:space="preserve">араметры использования земельных участков и объектов </w:t>
      </w:r>
      <w:r w:rsidRPr="00A7764D">
        <w:br/>
      </w:r>
      <w:r w:rsidR="00500344" w:rsidRPr="00A7764D">
        <w:t>капитального строительства.</w:t>
      </w:r>
      <w:bookmarkEnd w:id="9"/>
      <w:bookmarkEnd w:id="10"/>
      <w:bookmarkEnd w:id="11"/>
      <w:bookmarkEnd w:id="12"/>
      <w:bookmarkEnd w:id="13"/>
    </w:p>
    <w:p w:rsidR="00500344" w:rsidRPr="00A7764D" w:rsidRDefault="00500344" w:rsidP="00150651">
      <w:pPr>
        <w:tabs>
          <w:tab w:val="left" w:pos="-142"/>
        </w:tabs>
        <w:ind w:firstLine="567"/>
        <w:jc w:val="both"/>
      </w:pPr>
      <w:r w:rsidRPr="00A7764D">
        <w:t>Параметры использования земельных участков и объектов капитального строительства устан</w:t>
      </w:r>
      <w:r w:rsidR="00FA00AF" w:rsidRPr="00A7764D">
        <w:t>о</w:t>
      </w:r>
      <w:r w:rsidRPr="00A7764D">
        <w:t>вл</w:t>
      </w:r>
      <w:r w:rsidR="00FA00AF" w:rsidRPr="00A7764D">
        <w:t>ены</w:t>
      </w:r>
      <w:r w:rsidRPr="00A7764D">
        <w:t xml:space="preserve"> в составе градостроительных регламентов. </w:t>
      </w:r>
    </w:p>
    <w:p w:rsidR="00500344" w:rsidRPr="00A7764D" w:rsidRDefault="00FA00AF" w:rsidP="00150651">
      <w:pPr>
        <w:tabs>
          <w:tab w:val="left" w:pos="-142"/>
        </w:tabs>
        <w:ind w:firstLine="567"/>
        <w:jc w:val="both"/>
      </w:pPr>
      <w:r w:rsidRPr="00A7764D">
        <w:t>Прочие п</w:t>
      </w:r>
      <w:r w:rsidR="00500344" w:rsidRPr="00A7764D">
        <w:t>араметры использования земельных участков и объектов капитального стро</w:t>
      </w:r>
      <w:r w:rsidR="00500344" w:rsidRPr="00A7764D">
        <w:t>и</w:t>
      </w:r>
      <w:r w:rsidR="00500344" w:rsidRPr="00A7764D">
        <w:t>тельства устанавливаются согласно Местным нормативам градостроительного проектиров</w:t>
      </w:r>
      <w:r w:rsidR="00500344" w:rsidRPr="00A7764D">
        <w:t>а</w:t>
      </w:r>
      <w:r w:rsidR="00500344" w:rsidRPr="00A7764D">
        <w:t xml:space="preserve">ния Поселения и Района (при и их наличии), а также </w:t>
      </w:r>
      <w:r w:rsidR="006A5515" w:rsidRPr="00A7764D">
        <w:t>Региональным нормативам градостро</w:t>
      </w:r>
      <w:r w:rsidR="006A5515" w:rsidRPr="00A7764D">
        <w:t>и</w:t>
      </w:r>
      <w:r w:rsidR="006A5515" w:rsidRPr="00A7764D">
        <w:t xml:space="preserve">тельного проектирования </w:t>
      </w:r>
      <w:r w:rsidR="00CD4615" w:rsidRPr="00A7764D">
        <w:t>Республики Коми</w:t>
      </w:r>
      <w:r w:rsidR="00500344" w:rsidRPr="00A7764D">
        <w:t>.</w:t>
      </w:r>
    </w:p>
    <w:p w:rsidR="008E1036" w:rsidRPr="00A7764D" w:rsidRDefault="00FA00AF" w:rsidP="00564CC4">
      <w:pPr>
        <w:pStyle w:val="2"/>
        <w:numPr>
          <w:ilvl w:val="1"/>
          <w:numId w:val="2"/>
        </w:numPr>
        <w:ind w:left="-284" w:firstLine="284"/>
      </w:pPr>
      <w:r w:rsidRPr="00A7764D">
        <w:br w:type="page"/>
      </w:r>
      <w:bookmarkStart w:id="14" w:name="_Toc324005050"/>
      <w:bookmarkStart w:id="15" w:name="_Toc324010391"/>
      <w:bookmarkStart w:id="16" w:name="_Toc324010470"/>
      <w:bookmarkStart w:id="17" w:name="_Toc374978734"/>
      <w:r w:rsidR="008E1036" w:rsidRPr="00A7764D">
        <w:lastRenderedPageBreak/>
        <w:t>Виды и состав зон ограничений градостроительной</w:t>
      </w:r>
      <w:r w:rsidR="002B740B" w:rsidRPr="00A7764D">
        <w:br/>
      </w:r>
      <w:r w:rsidR="008E1036" w:rsidRPr="00A7764D">
        <w:t>и хозяйственной</w:t>
      </w:r>
      <w:r w:rsidR="00191E40">
        <w:t xml:space="preserve"> </w:t>
      </w:r>
      <w:r w:rsidR="008E1036" w:rsidRPr="00A7764D">
        <w:t>деятельности.</w:t>
      </w:r>
      <w:bookmarkEnd w:id="14"/>
      <w:bookmarkEnd w:id="15"/>
      <w:bookmarkEnd w:id="16"/>
      <w:bookmarkEnd w:id="17"/>
    </w:p>
    <w:p w:rsidR="008E1036" w:rsidRPr="00A7764D" w:rsidRDefault="003A376B" w:rsidP="00150651">
      <w:pPr>
        <w:ind w:firstLine="567"/>
        <w:jc w:val="both"/>
      </w:pPr>
      <w:r w:rsidRPr="00A7764D">
        <w:t xml:space="preserve">На территории </w:t>
      </w:r>
      <w:r w:rsidR="000E549D" w:rsidRPr="00A7764D">
        <w:t>Населенных пунктов П</w:t>
      </w:r>
      <w:r w:rsidRPr="00A7764D">
        <w:t>оселения</w:t>
      </w:r>
      <w:r w:rsidR="008E1036" w:rsidRPr="00A7764D">
        <w:t xml:space="preserve"> размещаются зоны </w:t>
      </w:r>
      <w:r w:rsidRPr="00A7764D">
        <w:t>градостроительных ограничений</w:t>
      </w:r>
      <w:r w:rsidR="008E1036" w:rsidRPr="00A7764D">
        <w:t xml:space="preserve">, перечень которых приведен в </w:t>
      </w:r>
      <w:r w:rsidR="000E549D" w:rsidRPr="00A7764D">
        <w:t xml:space="preserve">Таблице </w:t>
      </w:r>
      <w:r w:rsidR="008E1036" w:rsidRPr="00A7764D">
        <w:t>1.</w:t>
      </w:r>
      <w:r w:rsidR="00637CC8" w:rsidRPr="00A7764D">
        <w:t>3</w:t>
      </w:r>
      <w:r w:rsidR="008E1036" w:rsidRPr="00A7764D">
        <w:t>.</w:t>
      </w:r>
      <w:r w:rsidR="00637CC8" w:rsidRPr="00A7764D">
        <w:t>1.</w:t>
      </w:r>
    </w:p>
    <w:p w:rsidR="008E1036" w:rsidRPr="00A7764D" w:rsidRDefault="003A376B" w:rsidP="000E549D">
      <w:pPr>
        <w:tabs>
          <w:tab w:val="left" w:pos="0"/>
        </w:tabs>
        <w:spacing w:before="120"/>
        <w:jc w:val="center"/>
        <w:rPr>
          <w:b/>
        </w:rPr>
      </w:pPr>
      <w:r w:rsidRPr="00A7764D">
        <w:rPr>
          <w:b/>
        </w:rPr>
        <w:t xml:space="preserve">Перечень </w:t>
      </w:r>
      <w:r w:rsidR="001A1649" w:rsidRPr="00A7764D">
        <w:rPr>
          <w:b/>
        </w:rPr>
        <w:t xml:space="preserve">зон ограничений градостроительной </w:t>
      </w:r>
      <w:r w:rsidR="001A1649" w:rsidRPr="00A7764D">
        <w:rPr>
          <w:b/>
        </w:rPr>
        <w:br/>
        <w:t>и хозяйственной деятельности</w:t>
      </w:r>
    </w:p>
    <w:p w:rsidR="008E1036" w:rsidRPr="00A7764D" w:rsidRDefault="000E549D" w:rsidP="000E549D">
      <w:pPr>
        <w:tabs>
          <w:tab w:val="left" w:pos="0"/>
        </w:tabs>
        <w:spacing w:after="120"/>
        <w:jc w:val="right"/>
        <w:rPr>
          <w:i/>
        </w:rPr>
      </w:pPr>
      <w:r w:rsidRPr="00A7764D">
        <w:rPr>
          <w:i/>
        </w:rPr>
        <w:t xml:space="preserve">Таблица </w:t>
      </w:r>
      <w:r w:rsidR="008E1036" w:rsidRPr="00A7764D">
        <w:rPr>
          <w:i/>
        </w:rPr>
        <w:t>1.</w:t>
      </w:r>
      <w:r w:rsidR="00637CC8" w:rsidRPr="00A7764D">
        <w:rPr>
          <w:i/>
        </w:rPr>
        <w:t>3</w:t>
      </w:r>
      <w:r w:rsidR="008E1036" w:rsidRPr="00A7764D">
        <w:rPr>
          <w:i/>
        </w:rPr>
        <w:t>.</w:t>
      </w:r>
      <w:r w:rsidR="002B740B" w:rsidRPr="00A7764D">
        <w:rPr>
          <w:i/>
        </w:rPr>
        <w:t>1</w:t>
      </w:r>
      <w:r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2D4C83" w:rsidRPr="00A7764D" w:rsidTr="00D64551">
        <w:trPr>
          <w:trHeight w:val="539"/>
        </w:trPr>
        <w:tc>
          <w:tcPr>
            <w:tcW w:w="9997" w:type="dxa"/>
            <w:shd w:val="clear" w:color="auto" w:fill="EEECE1"/>
            <w:vAlign w:val="center"/>
          </w:tcPr>
          <w:p w:rsidR="002D4C83" w:rsidRPr="00A7764D" w:rsidRDefault="002D4C83" w:rsidP="003F511C">
            <w:pPr>
              <w:jc w:val="center"/>
              <w:rPr>
                <w:b/>
                <w:iCs/>
              </w:rPr>
            </w:pPr>
            <w:bookmarkStart w:id="18" w:name="_Toc324003936"/>
            <w:bookmarkStart w:id="19" w:name="_Toc324005051"/>
            <w:r w:rsidRPr="00A7764D">
              <w:rPr>
                <w:b/>
                <w:iCs/>
              </w:rPr>
              <w:t xml:space="preserve">Наименование зоны ограничений </w:t>
            </w:r>
            <w:r w:rsidRPr="00A7764D">
              <w:rPr>
                <w:b/>
                <w:iCs/>
              </w:rPr>
              <w:br/>
              <w:t>градостроительной и хозяйственной деятельности</w:t>
            </w:r>
            <w:bookmarkEnd w:id="18"/>
            <w:bookmarkEnd w:id="19"/>
          </w:p>
        </w:tc>
      </w:tr>
      <w:tr w:rsidR="00D64551" w:rsidRPr="00A7764D" w:rsidTr="00D64551">
        <w:tc>
          <w:tcPr>
            <w:tcW w:w="9997" w:type="dxa"/>
            <w:vAlign w:val="center"/>
          </w:tcPr>
          <w:p w:rsidR="00D64551" w:rsidRPr="00A7764D" w:rsidRDefault="00D64551" w:rsidP="008B1CE7">
            <w:pPr>
              <w:jc w:val="center"/>
            </w:pPr>
            <w:r w:rsidRPr="00A7764D">
              <w:t>Санитарно-защитная зона (санитарный разрыв) от объекта капитального строительства</w:t>
            </w:r>
          </w:p>
        </w:tc>
      </w:tr>
      <w:tr w:rsidR="00D64551" w:rsidRPr="00A7764D" w:rsidTr="00D64551">
        <w:tc>
          <w:tcPr>
            <w:tcW w:w="9997" w:type="dxa"/>
            <w:vAlign w:val="center"/>
          </w:tcPr>
          <w:p w:rsidR="00D64551" w:rsidRPr="00A7764D" w:rsidRDefault="00D64551" w:rsidP="008B1CE7">
            <w:pPr>
              <w:jc w:val="center"/>
            </w:pPr>
            <w:r w:rsidRPr="00A7764D">
              <w:t xml:space="preserve">Зона санитарной охраны источников и водопроводов питьевого </w:t>
            </w:r>
            <w:r w:rsidRPr="00A7764D">
              <w:br/>
              <w:t>и хозяйственно-бытового водоснабжения</w:t>
            </w:r>
          </w:p>
        </w:tc>
      </w:tr>
      <w:tr w:rsidR="00D64551" w:rsidRPr="00A7764D" w:rsidTr="00D64551">
        <w:tc>
          <w:tcPr>
            <w:tcW w:w="9997" w:type="dxa"/>
            <w:vAlign w:val="center"/>
          </w:tcPr>
          <w:p w:rsidR="00D64551" w:rsidRPr="00A7764D" w:rsidRDefault="00D64551" w:rsidP="008B1CE7">
            <w:pPr>
              <w:jc w:val="center"/>
            </w:pPr>
            <w:r w:rsidRPr="00A7764D">
              <w:t>Водоохранная зона и Прибрежная защитная полоса водного объекта</w:t>
            </w:r>
          </w:p>
        </w:tc>
      </w:tr>
      <w:tr w:rsidR="00D64551" w:rsidRPr="00A7764D" w:rsidTr="00D64551">
        <w:tc>
          <w:tcPr>
            <w:tcW w:w="9997" w:type="dxa"/>
            <w:vAlign w:val="center"/>
          </w:tcPr>
          <w:p w:rsidR="00D64551" w:rsidRPr="00A7764D" w:rsidRDefault="00D64551" w:rsidP="008B1CE7">
            <w:pPr>
              <w:jc w:val="center"/>
            </w:pPr>
            <w:r w:rsidRPr="00A7764D">
              <w:t>Рыбоохранная зона</w:t>
            </w:r>
          </w:p>
        </w:tc>
      </w:tr>
      <w:tr w:rsidR="002D4C83" w:rsidRPr="00A7764D" w:rsidTr="00D64551">
        <w:tc>
          <w:tcPr>
            <w:tcW w:w="9997" w:type="dxa"/>
            <w:vAlign w:val="center"/>
          </w:tcPr>
          <w:p w:rsidR="002D4C83" w:rsidRPr="00A7764D" w:rsidRDefault="002D4C83" w:rsidP="00E35285">
            <w:pPr>
              <w:jc w:val="center"/>
            </w:pPr>
            <w:r w:rsidRPr="00A7764D">
              <w:t>Специальная лесная зона защитных лесов</w:t>
            </w:r>
          </w:p>
        </w:tc>
      </w:tr>
      <w:tr w:rsidR="002D4C83" w:rsidRPr="00A7764D" w:rsidTr="00D64551">
        <w:tc>
          <w:tcPr>
            <w:tcW w:w="9997" w:type="dxa"/>
            <w:vAlign w:val="center"/>
          </w:tcPr>
          <w:p w:rsidR="002D4C83" w:rsidRPr="00A7764D" w:rsidRDefault="00D64551" w:rsidP="00E35285">
            <w:pPr>
              <w:jc w:val="center"/>
            </w:pPr>
            <w:r w:rsidRPr="00A7764D">
              <w:t>Охранная зона линий электропередачи и связи</w:t>
            </w:r>
          </w:p>
        </w:tc>
      </w:tr>
      <w:tr w:rsidR="002D4C83" w:rsidRPr="00A7764D" w:rsidTr="00D64551">
        <w:tc>
          <w:tcPr>
            <w:tcW w:w="9997" w:type="dxa"/>
            <w:vAlign w:val="center"/>
          </w:tcPr>
          <w:p w:rsidR="002D4C83" w:rsidRPr="00A7764D" w:rsidRDefault="002D4C83" w:rsidP="00E35285">
            <w:pPr>
              <w:jc w:val="center"/>
            </w:pPr>
            <w:r w:rsidRPr="00A7764D">
              <w:t>Объекты культурного наследия и сопряженные с ними территории</w:t>
            </w:r>
          </w:p>
        </w:tc>
      </w:tr>
      <w:tr w:rsidR="00B65C1B" w:rsidRPr="00A7764D" w:rsidTr="00D64551">
        <w:tc>
          <w:tcPr>
            <w:tcW w:w="9997" w:type="dxa"/>
            <w:tcBorders>
              <w:bottom w:val="single" w:sz="4" w:space="0" w:color="auto"/>
            </w:tcBorders>
            <w:vAlign w:val="center"/>
          </w:tcPr>
          <w:p w:rsidR="00B65C1B" w:rsidRPr="00A7764D" w:rsidRDefault="00D64551" w:rsidP="00E35285">
            <w:pPr>
              <w:jc w:val="center"/>
            </w:pPr>
            <w:r w:rsidRPr="00A7764D">
              <w:t>Территории, подверженные затоплениям, подтоплениям</w:t>
            </w:r>
          </w:p>
        </w:tc>
      </w:tr>
    </w:tbl>
    <w:p w:rsidR="00150651" w:rsidRPr="00A7764D" w:rsidRDefault="008E1036" w:rsidP="00564CC4">
      <w:pPr>
        <w:pStyle w:val="1"/>
        <w:numPr>
          <w:ilvl w:val="0"/>
          <w:numId w:val="5"/>
        </w:numPr>
      </w:pPr>
      <w:r w:rsidRPr="00A7764D">
        <w:br w:type="page"/>
      </w:r>
      <w:bookmarkStart w:id="20" w:name="_Toc374978735"/>
      <w:bookmarkStart w:id="21" w:name="_Toc324005098"/>
      <w:bookmarkStart w:id="22" w:name="_Toc324010417"/>
      <w:bookmarkStart w:id="23" w:name="_Toc324010496"/>
      <w:r w:rsidR="00150651" w:rsidRPr="00A7764D">
        <w:lastRenderedPageBreak/>
        <w:t>Градостроительные регламенты территориальных зон.</w:t>
      </w:r>
      <w:bookmarkEnd w:id="20"/>
    </w:p>
    <w:p w:rsidR="00150651" w:rsidRPr="00A7764D" w:rsidRDefault="00150651" w:rsidP="00564CC4">
      <w:pPr>
        <w:pStyle w:val="2"/>
        <w:numPr>
          <w:ilvl w:val="1"/>
          <w:numId w:val="3"/>
        </w:numPr>
        <w:ind w:left="0" w:firstLine="0"/>
      </w:pPr>
      <w:bookmarkStart w:id="24" w:name="_Toc324005054"/>
      <w:bookmarkStart w:id="25" w:name="_Toc324010394"/>
      <w:bookmarkStart w:id="26" w:name="_Toc324010473"/>
      <w:bookmarkStart w:id="27" w:name="_Toc330816336"/>
      <w:bookmarkStart w:id="28" w:name="_Toc374978736"/>
      <w:r w:rsidRPr="00A7764D">
        <w:t>Зона застройки индивидуальными жилыми домами.</w:t>
      </w:r>
      <w:r w:rsidRPr="00A7764D">
        <w:br/>
        <w:t>Градостроительный регламент</w:t>
      </w:r>
      <w:bookmarkEnd w:id="24"/>
      <w:bookmarkEnd w:id="25"/>
      <w:bookmarkEnd w:id="26"/>
      <w:bookmarkEnd w:id="27"/>
      <w:bookmarkEnd w:id="28"/>
    </w:p>
    <w:p w:rsidR="00150651" w:rsidRPr="00A7764D" w:rsidRDefault="00150651" w:rsidP="002C5A99">
      <w:pPr>
        <w:ind w:firstLine="567"/>
      </w:pPr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2.1.1.</w:t>
      </w:r>
    </w:p>
    <w:p w:rsidR="00150651" w:rsidRPr="00A7764D" w:rsidRDefault="00150651" w:rsidP="002C5A99">
      <w:pPr>
        <w:spacing w:before="120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="002C5A99" w:rsidRPr="00A7764D">
        <w:rPr>
          <w:b/>
        </w:rPr>
        <w:br/>
      </w:r>
      <w:r w:rsidRPr="00A7764D">
        <w:rPr>
          <w:b/>
        </w:rPr>
        <w:t>объектов капитального строительства</w:t>
      </w:r>
    </w:p>
    <w:p w:rsidR="00150651" w:rsidRPr="00A7764D" w:rsidRDefault="00150651" w:rsidP="002C5A99">
      <w:pPr>
        <w:spacing w:after="60"/>
        <w:jc w:val="right"/>
        <w:rPr>
          <w:i/>
        </w:rPr>
      </w:pPr>
      <w:r w:rsidRPr="00A7764D">
        <w:rPr>
          <w:i/>
        </w:rPr>
        <w:t>Таблица.2.1.1.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150651" w:rsidRPr="00A7764D" w:rsidTr="00150651">
        <w:trPr>
          <w:trHeight w:val="609"/>
        </w:trPr>
        <w:tc>
          <w:tcPr>
            <w:tcW w:w="10348" w:type="dxa"/>
            <w:shd w:val="clear" w:color="auto" w:fill="EEECE1"/>
            <w:vAlign w:val="center"/>
          </w:tcPr>
          <w:p w:rsidR="00150651" w:rsidRPr="00A7764D" w:rsidRDefault="00150651" w:rsidP="00150651">
            <w:pPr>
              <w:rPr>
                <w:b/>
                <w:i/>
              </w:rPr>
            </w:pPr>
            <w:r w:rsidRPr="00A7764D">
              <w:rPr>
                <w:b/>
                <w:bCs/>
                <w:i/>
              </w:rPr>
              <w:t xml:space="preserve">Ж1 - </w:t>
            </w:r>
            <w:r w:rsidRPr="00A7764D">
              <w:rPr>
                <w:b/>
                <w:i/>
              </w:rPr>
              <w:t>Зона застройки индивидуальными жилыми домами</w:t>
            </w:r>
          </w:p>
        </w:tc>
      </w:tr>
      <w:tr w:rsidR="00150651" w:rsidRPr="00A7764D" w:rsidTr="00150651">
        <w:trPr>
          <w:trHeight w:val="54"/>
        </w:trPr>
        <w:tc>
          <w:tcPr>
            <w:tcW w:w="10348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  <w:sz w:val="16"/>
                <w:szCs w:val="16"/>
              </w:rPr>
            </w:pP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Объекты обеспечения пожарной безопасности (гидранты, резервуары, противопожарные в</w:t>
            </w:r>
            <w:r w:rsidRPr="00A7764D">
              <w:rPr>
                <w:bCs/>
              </w:rPr>
              <w:t>о</w:t>
            </w:r>
            <w:r w:rsidRPr="00A7764D">
              <w:rPr>
                <w:bCs/>
              </w:rPr>
              <w:t>доемы).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Индивидуальные малоэтажные жилые дома общим количеством этажей не более трех, вкл</w:t>
            </w:r>
            <w:r w:rsidRPr="00A7764D">
              <w:rPr>
                <w:bCs/>
              </w:rPr>
              <w:t>ю</w:t>
            </w:r>
            <w:r w:rsidRPr="00A7764D">
              <w:rPr>
                <w:bCs/>
              </w:rPr>
              <w:t>чая мансардный этаж, и части таких домов, предназначенные для проживания одной семьи с придомовыми участками, предназначенными, в том числе, для ведения личного подсобного хозяйства.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Ограждение земельного участка.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Зеленые насаждения декоративные и объекты ландшафтного дизайна.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</w:tc>
      </w:tr>
      <w:tr w:rsidR="00150651" w:rsidRPr="00A7764D" w:rsidTr="00150651">
        <w:tc>
          <w:tcPr>
            <w:tcW w:w="10348" w:type="dxa"/>
            <w:vAlign w:val="center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  <w:sz w:val="16"/>
                <w:szCs w:val="16"/>
              </w:rPr>
            </w:pP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Встроенные, пристроенные и отдельно стоящие постройки для ведения индивидуальной пре</w:t>
            </w:r>
            <w:r w:rsidRPr="00A7764D">
              <w:rPr>
                <w:bCs/>
              </w:rPr>
              <w:t>д</w:t>
            </w:r>
            <w:r w:rsidRPr="00A7764D">
              <w:rPr>
                <w:bCs/>
              </w:rPr>
              <w:t>принимательской деятельности на придомовых участках.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Улично-дорожная сеть: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улицы;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переулки;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автомобилей.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Малоэтажные жилые блокированные дома.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Малоэтажные жилые многоквартирные дома.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Общежития и гостиницы.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Отдельно стоящие и встроенно-пристроенные объекты с ограничением времени работы: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бытового обслуживания с числом рабочих мест не более 5;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общественного питания с площадью торгового зала не более 50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торговли продовольственными и промышленными товарами с площадью торгового зала не более 100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аптеки с площадью торгового зала не более 50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временные объекты торговли продовольственными и промышленными товарами повседне</w:t>
            </w:r>
            <w:r w:rsidRPr="00A7764D">
              <w:rPr>
                <w:bCs/>
              </w:rPr>
              <w:t>в</w:t>
            </w:r>
            <w:r w:rsidRPr="00A7764D">
              <w:rPr>
                <w:bCs/>
              </w:rPr>
              <w:t>ного спроса без торгового зала и с площадью торгового зала не более 40 кв. м.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Производственные объекты с земельным участком не более 0,5 га.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Объекты для занятия культурно-массовой работой по месту жительства с ограничением вр</w:t>
            </w:r>
            <w:r w:rsidRPr="00A7764D">
              <w:rPr>
                <w:bCs/>
              </w:rPr>
              <w:t>е</w:t>
            </w:r>
            <w:r w:rsidRPr="00A7764D">
              <w:rPr>
                <w:bCs/>
              </w:rPr>
              <w:t>мени</w:t>
            </w:r>
            <w:r w:rsidRPr="00A7764D">
              <w:rPr>
                <w:bCs/>
                <w:color w:val="00000A"/>
                <w:kern w:val="1"/>
              </w:rPr>
              <w:t xml:space="preserve"> работы: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- клубы;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дома и дворцы культуры;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библиотеки.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Культовые здания и сооружения с ограничением времени работы.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площадки без мест для зрителей.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Фельдшерско-акушерские пункты, амбулатории, общеврачебные практики, подстанции скорой помощи.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временного хранения автомобилей (гостевые автостоянки).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 (пункты) охраны общественного порядка.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Жилищно-эксплуатационные и аварийно-диспетчерские службы.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Административные здания (офисы, отделения связи, отделения банков);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Школы, детские седы, учреждения дополнительного образования.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Складские объекты.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для защиты от затопления.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150651">
        <w:tc>
          <w:tcPr>
            <w:tcW w:w="10348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</w:rPr>
              <w:lastRenderedPageBreak/>
              <w:t xml:space="preserve">Вспомогательные виды разрешенного использования </w:t>
            </w:r>
            <w:r w:rsidRPr="00A7764D">
              <w:rPr>
                <w:b/>
                <w:bCs/>
              </w:rPr>
              <w:t>при жилых домах</w:t>
            </w:r>
          </w:p>
          <w:p w:rsidR="00150651" w:rsidRPr="00A7764D" w:rsidRDefault="00150651" w:rsidP="00150651">
            <w:pPr>
              <w:rPr>
                <w:b/>
                <w:bCs/>
                <w:sz w:val="16"/>
                <w:szCs w:val="16"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Встроенные, пристроенные и отдельно стоящие хозяйственные постройки: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сараи и хранилища;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постройки, загоны, вольеры для содержания домашних животных и птицы;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теплицы, оранжереи;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гаражи;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домашние мастерские;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кухни и коптильни.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Встроенные, пристроенные и отдельно стоящие гаражи или площадки для стоянки индивид</w:t>
            </w:r>
            <w:r w:rsidRPr="00A7764D">
              <w:rPr>
                <w:bCs/>
                <w:color w:val="00000A"/>
                <w:kern w:val="1"/>
              </w:rPr>
              <w:t>у</w:t>
            </w:r>
            <w:r w:rsidRPr="00A7764D">
              <w:rPr>
                <w:bCs/>
                <w:color w:val="00000A"/>
                <w:kern w:val="1"/>
              </w:rPr>
              <w:t>альных легковых автомобилей (до 2-х машиномест).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Придомовые хозяйственные площадки: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мусоросборников;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хозяйственных целей;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игр детей дошкольного и младшего школьного возраста;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отдыха взрослого населения;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занятий физкультурой;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выгула собак.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Индивидуальные бани, души и иные помещения для принятия водных процедур.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Надворные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Индивидуальные бассейны.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Навесы, беседки.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Проходы, проезды, тропы, аллеи.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Индивидуальные резервуары для хранения воды, скважины для забора воды, индивидуальные колодцы.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Сады, огороды, палисадники, поля.</w:t>
            </w:r>
          </w:p>
        </w:tc>
      </w:tr>
    </w:tbl>
    <w:p w:rsidR="00150651" w:rsidRPr="00A7764D" w:rsidRDefault="00150651" w:rsidP="00150651">
      <w:pPr>
        <w:rPr>
          <w:bCs/>
        </w:rPr>
      </w:pPr>
    </w:p>
    <w:p w:rsidR="00150651" w:rsidRPr="00A7764D" w:rsidRDefault="00150651" w:rsidP="00150651">
      <w:pPr>
        <w:ind w:firstLine="567"/>
      </w:pPr>
      <w:r w:rsidRPr="00A7764D">
        <w:lastRenderedPageBreak/>
        <w:t>Предельные параметры использования земельных участков и объектов капитального строительства приведены в Таблице 2.1.2.</w:t>
      </w:r>
    </w:p>
    <w:p w:rsidR="00150651" w:rsidRPr="00A7764D" w:rsidRDefault="00150651" w:rsidP="00150651">
      <w:pPr>
        <w:spacing w:before="120"/>
        <w:jc w:val="center"/>
        <w:rPr>
          <w:b/>
        </w:rPr>
      </w:pPr>
      <w:r w:rsidRPr="00A7764D">
        <w:rPr>
          <w:b/>
        </w:rPr>
        <w:t xml:space="preserve">Предельные параметры использования земельных участков </w:t>
      </w:r>
      <w:r w:rsidRPr="00A7764D">
        <w:rPr>
          <w:b/>
        </w:rPr>
        <w:br/>
        <w:t>и объектов капитального строительства</w:t>
      </w:r>
    </w:p>
    <w:p w:rsidR="00150651" w:rsidRPr="00A7764D" w:rsidRDefault="00150651" w:rsidP="00150651">
      <w:pPr>
        <w:spacing w:after="120"/>
        <w:jc w:val="right"/>
        <w:rPr>
          <w:i/>
        </w:rPr>
      </w:pPr>
      <w:r w:rsidRPr="00A7764D">
        <w:rPr>
          <w:i/>
        </w:rPr>
        <w:t>Таблица.2.1.2.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8"/>
        <w:gridCol w:w="3147"/>
        <w:gridCol w:w="1919"/>
        <w:gridCol w:w="1783"/>
      </w:tblGrid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Параметр</w:t>
            </w:r>
          </w:p>
        </w:tc>
        <w:tc>
          <w:tcPr>
            <w:tcW w:w="3147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Индивидуальные мал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этажные жилые дома с придомовыми участками, предназначенными, в том числе, для ведения личн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го подсобного хозяйства.</w:t>
            </w:r>
          </w:p>
        </w:tc>
        <w:tc>
          <w:tcPr>
            <w:tcW w:w="1919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Малоэтажные жилые блок</w:t>
            </w:r>
            <w:r w:rsidRPr="00A7764D">
              <w:rPr>
                <w:b/>
              </w:rPr>
              <w:t>и</w:t>
            </w:r>
            <w:r w:rsidRPr="00A7764D">
              <w:rPr>
                <w:b/>
              </w:rPr>
              <w:t>рованные д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ма.</w:t>
            </w:r>
          </w:p>
        </w:tc>
        <w:tc>
          <w:tcPr>
            <w:tcW w:w="1783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Малоэтажные жилые мн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гокварти</w:t>
            </w:r>
            <w:r w:rsidRPr="00A7764D">
              <w:rPr>
                <w:b/>
              </w:rPr>
              <w:t>р</w:t>
            </w:r>
            <w:r w:rsidRPr="00A7764D">
              <w:rPr>
                <w:b/>
              </w:rPr>
              <w:t>ные дома.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</w:pPr>
            <w:r w:rsidRPr="00A7764D">
              <w:t>Минимальная площадь уч</w:t>
            </w:r>
            <w:r w:rsidRPr="00A7764D">
              <w:t>а</w:t>
            </w:r>
            <w:r w:rsidRPr="00A7764D">
              <w:t>стка на новых территориях,</w:t>
            </w:r>
          </w:p>
          <w:p w:rsidR="00150651" w:rsidRPr="00A7764D" w:rsidRDefault="00150651" w:rsidP="00F9588E">
            <w:pPr>
              <w:jc w:val="center"/>
            </w:pPr>
            <w:r w:rsidRPr="00A7764D">
              <w:t>включая площадь застройки</w:t>
            </w:r>
          </w:p>
        </w:tc>
        <w:tc>
          <w:tcPr>
            <w:tcW w:w="3147" w:type="dxa"/>
          </w:tcPr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F9588E" w:rsidP="00F9588E">
            <w:pPr>
              <w:jc w:val="center"/>
              <w:rPr>
                <w:color w:val="000000"/>
              </w:rPr>
            </w:pPr>
            <w:r w:rsidRPr="00A7764D">
              <w:rPr>
                <w:color w:val="000000"/>
              </w:rPr>
              <w:t>6</w:t>
            </w:r>
            <w:r w:rsidR="00150651" w:rsidRPr="00A7764D">
              <w:rPr>
                <w:color w:val="000000"/>
              </w:rPr>
              <w:t xml:space="preserve">00 кв. м </w:t>
            </w:r>
            <w:r w:rsidR="00150651" w:rsidRPr="00A7764D">
              <w:rPr>
                <w:color w:val="000000"/>
              </w:rPr>
              <w:br/>
              <w:t>на одну семью</w:t>
            </w:r>
          </w:p>
        </w:tc>
        <w:tc>
          <w:tcPr>
            <w:tcW w:w="1919" w:type="dxa"/>
          </w:tcPr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</w:pPr>
            <w:r w:rsidRPr="00A7764D">
              <w:rPr>
                <w:color w:val="000000"/>
              </w:rPr>
              <w:t xml:space="preserve">183 кв. м </w:t>
            </w:r>
            <w:r w:rsidRPr="00A7764D">
              <w:rPr>
                <w:color w:val="000000"/>
              </w:rPr>
              <w:br/>
              <w:t>на одну семью</w:t>
            </w:r>
          </w:p>
        </w:tc>
        <w:tc>
          <w:tcPr>
            <w:tcW w:w="1783" w:type="dxa"/>
          </w:tcPr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</w:pPr>
            <w:r w:rsidRPr="00A7764D">
              <w:rPr>
                <w:color w:val="000000"/>
              </w:rPr>
              <w:t>1000 кв. м</w:t>
            </w:r>
            <w:r w:rsidRPr="00A7764D">
              <w:rPr>
                <w:color w:val="000000"/>
              </w:rPr>
              <w:br/>
              <w:t xml:space="preserve"> на дом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</w:pPr>
            <w:r w:rsidRPr="00A7764D">
              <w:t>Минимальная площадь уч</w:t>
            </w:r>
            <w:r w:rsidRPr="00A7764D">
              <w:t>а</w:t>
            </w:r>
            <w:r w:rsidRPr="00A7764D">
              <w:t>стка на реконструируемых территориях жилой з</w:t>
            </w:r>
            <w:r w:rsidRPr="00A7764D">
              <w:t>а</w:t>
            </w:r>
            <w:r w:rsidRPr="00A7764D">
              <w:t>стройки:</w:t>
            </w:r>
          </w:p>
          <w:p w:rsidR="00150651" w:rsidRPr="00A7764D" w:rsidRDefault="00150651" w:rsidP="00F9588E">
            <w:pPr>
              <w:jc w:val="center"/>
            </w:pPr>
            <w:r w:rsidRPr="00A7764D">
              <w:t>- включая площадь застро</w:t>
            </w:r>
            <w:r w:rsidRPr="00A7764D">
              <w:t>й</w:t>
            </w:r>
            <w:r w:rsidRPr="00A7764D">
              <w:t>ки</w:t>
            </w: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  <w:r w:rsidRPr="00A7764D">
              <w:t>- без площади застройки</w:t>
            </w:r>
          </w:p>
        </w:tc>
        <w:tc>
          <w:tcPr>
            <w:tcW w:w="3147" w:type="dxa"/>
          </w:tcPr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  <w:r w:rsidRPr="00A7764D">
              <w:t xml:space="preserve">330 </w:t>
            </w:r>
            <w:r w:rsidRPr="00A7764D">
              <w:rPr>
                <w:color w:val="000000"/>
              </w:rPr>
              <w:t xml:space="preserve">кв. м </w:t>
            </w:r>
            <w:r w:rsidRPr="00A7764D">
              <w:rPr>
                <w:color w:val="000000"/>
              </w:rPr>
              <w:br/>
              <w:t>на одну семью</w:t>
            </w:r>
          </w:p>
        </w:tc>
        <w:tc>
          <w:tcPr>
            <w:tcW w:w="1919" w:type="dxa"/>
          </w:tcPr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  <w:r w:rsidRPr="00A7764D">
              <w:t xml:space="preserve">133 </w:t>
            </w:r>
            <w:r w:rsidRPr="00A7764D">
              <w:rPr>
                <w:color w:val="000000"/>
              </w:rPr>
              <w:t xml:space="preserve">кв. м </w:t>
            </w:r>
            <w:r w:rsidRPr="00A7764D">
              <w:rPr>
                <w:color w:val="000000"/>
              </w:rPr>
              <w:br/>
              <w:t>на одну семью</w:t>
            </w:r>
          </w:p>
          <w:p w:rsidR="00150651" w:rsidRPr="00A7764D" w:rsidRDefault="00150651" w:rsidP="00F9588E">
            <w:pPr>
              <w:jc w:val="center"/>
            </w:pPr>
            <w:r w:rsidRPr="00A7764D">
              <w:t xml:space="preserve">50 </w:t>
            </w:r>
            <w:r w:rsidRPr="00A7764D">
              <w:rPr>
                <w:color w:val="000000"/>
              </w:rPr>
              <w:t>кв. м на одну семью</w:t>
            </w:r>
          </w:p>
        </w:tc>
        <w:tc>
          <w:tcPr>
            <w:tcW w:w="1783" w:type="dxa"/>
          </w:tcPr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</w:pPr>
            <w:r w:rsidRPr="00A7764D">
              <w:rPr>
                <w:color w:val="000000"/>
              </w:rPr>
              <w:t xml:space="preserve">1000 кв. м </w:t>
            </w:r>
            <w:r w:rsidRPr="00A7764D">
              <w:rPr>
                <w:color w:val="000000"/>
              </w:rPr>
              <w:br/>
              <w:t>на дом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Минимальная ширина вдоль фронта улицы (проезда)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20 м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30 м</w:t>
            </w:r>
          </w:p>
        </w:tc>
        <w:tc>
          <w:tcPr>
            <w:tcW w:w="1783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32 м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 xml:space="preserve">Максимальное значение </w:t>
            </w:r>
            <w:r w:rsidRPr="00A7764D">
              <w:rPr>
                <w:color w:val="00000A"/>
                <w:kern w:val="1"/>
              </w:rPr>
              <w:br/>
              <w:t>коэффициента использов</w:t>
            </w:r>
            <w:r w:rsidRPr="00A7764D">
              <w:rPr>
                <w:color w:val="00000A"/>
                <w:kern w:val="1"/>
              </w:rPr>
              <w:t>а</w:t>
            </w:r>
            <w:r w:rsidRPr="00A7764D">
              <w:rPr>
                <w:color w:val="00000A"/>
                <w:kern w:val="1"/>
              </w:rPr>
              <w:t>ния земельного участка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0,3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0,3</w:t>
            </w:r>
          </w:p>
        </w:tc>
        <w:tc>
          <w:tcPr>
            <w:tcW w:w="1783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0,5</w:t>
            </w:r>
          </w:p>
        </w:tc>
      </w:tr>
      <w:tr w:rsidR="00150651" w:rsidRPr="00A7764D" w:rsidTr="00EC7FAC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bookmarkStart w:id="29" w:name="_GoBack" w:colFirst="3" w:colLast="3"/>
            <w:r w:rsidRPr="00A7764D">
              <w:rPr>
                <w:color w:val="00000A"/>
                <w:kern w:val="1"/>
              </w:rPr>
              <w:t>Максимальный процент з</w:t>
            </w:r>
            <w:r w:rsidRPr="00A7764D">
              <w:rPr>
                <w:color w:val="00000A"/>
                <w:kern w:val="1"/>
              </w:rPr>
              <w:t>а</w:t>
            </w:r>
            <w:r w:rsidRPr="00A7764D">
              <w:rPr>
                <w:color w:val="00000A"/>
                <w:kern w:val="1"/>
              </w:rPr>
              <w:t>стройки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60%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60%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0651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50%</w:t>
            </w:r>
          </w:p>
        </w:tc>
      </w:tr>
      <w:tr w:rsidR="00EC7FAC" w:rsidRPr="00A7764D" w:rsidTr="00E312CB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EC7FAC" w:rsidRPr="00EC7FAC" w:rsidRDefault="00EC7FAC" w:rsidP="00EC7FAC">
            <w:pPr>
              <w:ind w:firstLine="340"/>
              <w:jc w:val="both"/>
              <w:rPr>
                <w:color w:val="FF0000"/>
                <w:kern w:val="1"/>
              </w:rPr>
            </w:pPr>
            <w:r w:rsidRPr="00EC7FAC">
              <w:rPr>
                <w:color w:val="FF0000"/>
              </w:rPr>
              <w:t>Пр</w:t>
            </w:r>
            <w:r w:rsidRPr="00EC7FAC">
              <w:rPr>
                <w:color w:val="FF0000"/>
                <w:kern w:val="1"/>
              </w:rPr>
              <w:t>е</w:t>
            </w:r>
            <w:r w:rsidRPr="00EC7FAC">
              <w:rPr>
                <w:color w:val="FF0000"/>
              </w:rPr>
              <w:t>дельная этажность основных и вспомогател</w:t>
            </w:r>
            <w:r w:rsidRPr="00EC7FAC">
              <w:rPr>
                <w:color w:val="FF0000"/>
              </w:rPr>
              <w:t>ь</w:t>
            </w:r>
            <w:r w:rsidRPr="00EC7FAC">
              <w:rPr>
                <w:color w:val="FF0000"/>
              </w:rPr>
              <w:t xml:space="preserve">ных сооружений </w:t>
            </w:r>
          </w:p>
        </w:tc>
        <w:tc>
          <w:tcPr>
            <w:tcW w:w="6849" w:type="dxa"/>
            <w:gridSpan w:val="3"/>
            <w:vAlign w:val="center"/>
          </w:tcPr>
          <w:p w:rsidR="00354B63" w:rsidRDefault="00354B63" w:rsidP="00354B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Основные сооружения -</w:t>
            </w:r>
            <w:r w:rsidRPr="00EC7FAC">
              <w:rPr>
                <w:color w:val="FF0000"/>
              </w:rPr>
              <w:t>3этажа, включая мансардный этаж</w:t>
            </w:r>
          </w:p>
          <w:p w:rsidR="00EC7FAC" w:rsidRPr="00EC7FAC" w:rsidRDefault="00354B63" w:rsidP="00354B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Вспомогательные – 1 этаж</w:t>
            </w:r>
          </w:p>
        </w:tc>
      </w:tr>
      <w:bookmarkEnd w:id="29"/>
      <w:tr w:rsidR="005D7188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Минимальный отступ зд</w:t>
            </w:r>
            <w:r w:rsidRPr="008976FC">
              <w:rPr>
                <w:color w:val="FF0000"/>
                <w:kern w:val="1"/>
              </w:rPr>
              <w:t>а</w:t>
            </w:r>
            <w:r w:rsidRPr="008976FC">
              <w:rPr>
                <w:color w:val="FF0000"/>
                <w:kern w:val="1"/>
              </w:rPr>
              <w:t xml:space="preserve">ний </w:t>
            </w:r>
          </w:p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границы участка</w:t>
            </w:r>
          </w:p>
          <w:p w:rsidR="005D7188" w:rsidRPr="008976FC" w:rsidRDefault="005D7188" w:rsidP="004F610C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красной линии улицы</w:t>
            </w:r>
          </w:p>
        </w:tc>
        <w:tc>
          <w:tcPr>
            <w:tcW w:w="6849" w:type="dxa"/>
            <w:gridSpan w:val="3"/>
          </w:tcPr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3 м</w:t>
            </w:r>
          </w:p>
          <w:p w:rsidR="005D7188" w:rsidRPr="008976FC" w:rsidRDefault="005D7188" w:rsidP="004F610C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5 м</w:t>
            </w:r>
          </w:p>
        </w:tc>
      </w:tr>
    </w:tbl>
    <w:p w:rsidR="00150651" w:rsidRPr="00A7764D" w:rsidRDefault="00150651" w:rsidP="00564CC4">
      <w:pPr>
        <w:pStyle w:val="2"/>
        <w:numPr>
          <w:ilvl w:val="1"/>
          <w:numId w:val="3"/>
        </w:numPr>
        <w:ind w:left="0" w:firstLine="0"/>
      </w:pPr>
      <w:bookmarkStart w:id="30" w:name="_Toc330816337"/>
      <w:bookmarkStart w:id="31" w:name="_Toc374978737"/>
      <w:bookmarkStart w:id="32" w:name="_Toc324005058"/>
      <w:bookmarkStart w:id="33" w:name="_Toc324010396"/>
      <w:bookmarkStart w:id="34" w:name="_Toc324010475"/>
      <w:bookmarkStart w:id="35" w:name="_Toc325366611"/>
      <w:r w:rsidRPr="00A7764D">
        <w:t>Зона застройки малоэтажными жилыми домами.</w:t>
      </w:r>
      <w:r w:rsidRPr="00A7764D">
        <w:br/>
        <w:t xml:space="preserve"> Градостроительный регламент</w:t>
      </w:r>
      <w:bookmarkEnd w:id="30"/>
      <w:bookmarkEnd w:id="31"/>
    </w:p>
    <w:p w:rsidR="00150651" w:rsidRPr="00A7764D" w:rsidRDefault="00150651" w:rsidP="00150651">
      <w:pPr>
        <w:spacing w:before="120"/>
        <w:ind w:firstLine="567"/>
        <w:rPr>
          <w:kern w:val="1"/>
        </w:rPr>
      </w:pPr>
      <w:r w:rsidRPr="00A7764D">
        <w:rPr>
          <w:kern w:val="1"/>
        </w:rPr>
        <w:t>Виды разрешенного использования земельных участков и объектов капитального стро</w:t>
      </w:r>
      <w:r w:rsidRPr="00A7764D">
        <w:rPr>
          <w:kern w:val="1"/>
        </w:rPr>
        <w:t>и</w:t>
      </w:r>
      <w:r w:rsidRPr="00A7764D">
        <w:rPr>
          <w:kern w:val="1"/>
        </w:rPr>
        <w:t>тельства приведены в Таблице 2.2.1.</w:t>
      </w:r>
    </w:p>
    <w:p w:rsidR="00150651" w:rsidRPr="00A7764D" w:rsidRDefault="00150651" w:rsidP="00150651">
      <w:pPr>
        <w:spacing w:before="120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jc w:val="right"/>
        <w:rPr>
          <w:b/>
          <w:bCs/>
          <w:i/>
        </w:rPr>
      </w:pPr>
      <w:r w:rsidRPr="00A7764D">
        <w:rPr>
          <w:i/>
        </w:rPr>
        <w:t>Таблица.2.2.1.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150651" w:rsidRPr="00A7764D" w:rsidTr="00150651">
        <w:tc>
          <w:tcPr>
            <w:tcW w:w="10382" w:type="dxa"/>
            <w:shd w:val="clear" w:color="auto" w:fill="EEECE1"/>
            <w:vAlign w:val="center"/>
          </w:tcPr>
          <w:p w:rsidR="00150651" w:rsidRPr="00A7764D" w:rsidRDefault="00150651" w:rsidP="00150651">
            <w:pPr>
              <w:rPr>
                <w:b/>
                <w:i/>
              </w:rPr>
            </w:pPr>
            <w:bookmarkStart w:id="36" w:name="_Toc324003938"/>
            <w:bookmarkStart w:id="37" w:name="_Toc324005057"/>
            <w:r w:rsidRPr="00A7764D">
              <w:rPr>
                <w:b/>
                <w:bCs/>
                <w:i/>
              </w:rPr>
              <w:t>Ж2 - Зона застройки малоэтажными жилыми домами</w:t>
            </w:r>
            <w:bookmarkEnd w:id="36"/>
            <w:bookmarkEnd w:id="37"/>
          </w:p>
        </w:tc>
      </w:tr>
      <w:tr w:rsidR="00150651" w:rsidRPr="00A7764D" w:rsidTr="00150651">
        <w:tc>
          <w:tcPr>
            <w:tcW w:w="10382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емы).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Малоэтажные жилые блокированные и многоквартирные дома с придомовыми участками.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</w:tc>
      </w:tr>
      <w:tr w:rsidR="00150651" w:rsidRPr="00A7764D" w:rsidTr="00150651">
        <w:tc>
          <w:tcPr>
            <w:tcW w:w="10382" w:type="dxa"/>
            <w:vAlign w:val="center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lastRenderedPageBreak/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улицы;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переулки;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гаражи и площадки для хранения индивидуальных легк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вых автомобилей жителей.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Встроенные, пристроенные и отдельно стоящие постройки для ведения индивидуальной пре</w:t>
            </w:r>
            <w:r w:rsidRPr="00A7764D">
              <w:rPr>
                <w:bCs/>
                <w:color w:val="00000A"/>
                <w:kern w:val="1"/>
              </w:rPr>
              <w:t>д</w:t>
            </w:r>
            <w:r w:rsidRPr="00A7764D">
              <w:rPr>
                <w:bCs/>
                <w:color w:val="00000A"/>
                <w:kern w:val="1"/>
              </w:rPr>
              <w:t>принимательской деятельности.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Малоэтажные жилые дома усадебного типа и части таких домов, предназначенные для прож</w:t>
            </w:r>
            <w:r w:rsidRPr="00A7764D">
              <w:rPr>
                <w:bCs/>
                <w:color w:val="00000A"/>
                <w:kern w:val="1"/>
              </w:rPr>
              <w:t>и</w:t>
            </w:r>
            <w:r w:rsidRPr="00A7764D">
              <w:rPr>
                <w:bCs/>
                <w:color w:val="00000A"/>
                <w:kern w:val="1"/>
              </w:rPr>
              <w:t>вания одной семьи с придомовыми участками, не предназначенными для ведения личного по</w:t>
            </w:r>
            <w:r w:rsidRPr="00A7764D">
              <w:rPr>
                <w:bCs/>
                <w:color w:val="00000A"/>
                <w:kern w:val="1"/>
              </w:rPr>
              <w:t>д</w:t>
            </w:r>
            <w:r w:rsidRPr="00A7764D">
              <w:rPr>
                <w:bCs/>
                <w:color w:val="00000A"/>
                <w:kern w:val="1"/>
              </w:rPr>
              <w:t>собного хозяйства.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Общежития и гостиницы.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Отдельно стоящие и встроенно-пристроенные объекты с ограничением времени работы: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бытового обслуживания с числом рабочих мест не более 5;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общественного питания с площадью торгового зала не более 50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торговли продовольственными и промышленными товарами с площадью торгового зала не более 100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аптеки с площадью торгового зала не более 50 кв. м;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временные объекты торговли продовольственными и промышленными товарами повседне</w:t>
            </w:r>
            <w:r w:rsidRPr="00A7764D">
              <w:rPr>
                <w:bCs/>
              </w:rPr>
              <w:t>в</w:t>
            </w:r>
            <w:r w:rsidRPr="00A7764D">
              <w:rPr>
                <w:bCs/>
              </w:rPr>
              <w:t>ного спроса без торгового зала и с площадью торгового зала не более 40 кв. м;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Производственные объекты с земельным участком не более 0,5 га.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для занятия культурно-массовой работой по месту жительства с ограничением вр</w:t>
            </w:r>
            <w:r w:rsidRPr="00A7764D">
              <w:rPr>
                <w:bCs/>
                <w:color w:val="00000A"/>
                <w:kern w:val="1"/>
              </w:rPr>
              <w:t>е</w:t>
            </w:r>
            <w:r w:rsidRPr="00A7764D">
              <w:rPr>
                <w:bCs/>
                <w:color w:val="00000A"/>
                <w:kern w:val="1"/>
              </w:rPr>
              <w:t>мени работы: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клубы;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дома и дворцы культуры;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библиотеки.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Культовые здания и сооружения с ограничением времени работы.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площадки без мест для зрителей.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Фельдшерско-акушерские пункты, амбулатории, общеврачебные практики, подстанции скорой помощи.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 (пункты) охраны общественного порядка.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Жилищно-эксплуатационные и аварийно-диспетчерские службы.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Административные здания (офисы, отделения связи, отделения банков);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Школы, детские седы, учреждения дополнительного образования.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Складские объекты.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для защиты от затопления.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150651">
        <w:tc>
          <w:tcPr>
            <w:tcW w:w="10382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</w:rPr>
              <w:lastRenderedPageBreak/>
              <w:t xml:space="preserve">Вспомогательные виды разрешенного использования </w:t>
            </w:r>
            <w:r w:rsidRPr="00A7764D">
              <w:rPr>
                <w:b/>
                <w:bCs/>
              </w:rPr>
              <w:t>при жилых домах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гаражи или площадки для хранения индивидуальных ле</w:t>
            </w:r>
            <w:r w:rsidRPr="00A7764D">
              <w:rPr>
                <w:bCs/>
                <w:color w:val="00000A"/>
                <w:kern w:val="1"/>
              </w:rPr>
              <w:t>г</w:t>
            </w:r>
            <w:r w:rsidRPr="00A7764D">
              <w:rPr>
                <w:bCs/>
                <w:color w:val="00000A"/>
                <w:kern w:val="1"/>
              </w:rPr>
              <w:t>ковых автомобилей жителей.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сараи и хранилища жителей.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постоянного и временного (гостевые стоянки) хранения индивидуальных ле</w:t>
            </w:r>
            <w:r w:rsidRPr="00A7764D">
              <w:rPr>
                <w:bCs/>
                <w:color w:val="00000A"/>
                <w:kern w:val="1"/>
              </w:rPr>
              <w:t>г</w:t>
            </w:r>
            <w:r w:rsidRPr="00A7764D">
              <w:rPr>
                <w:bCs/>
                <w:color w:val="00000A"/>
                <w:kern w:val="1"/>
              </w:rPr>
              <w:t>ковых автомобилей жителей.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временного хранения легковых автомобилей (гостевые стоянки).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Придомовые хозяйственные площадки: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мусоросборников;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хозяйственных целей;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игр детей дошкольного и младшего школьного возраста;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отдыха взрослого населения;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занятий физкультурой;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выгула собак.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Надворные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Навесы, беседки.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Проходы, проезды, тропы, аллеи.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Резервуары для хранения воды.</w:t>
            </w:r>
          </w:p>
        </w:tc>
      </w:tr>
    </w:tbl>
    <w:p w:rsidR="005D7188" w:rsidRDefault="005D7188" w:rsidP="00150651">
      <w:pPr>
        <w:ind w:firstLine="567"/>
      </w:pPr>
    </w:p>
    <w:p w:rsidR="00150651" w:rsidRPr="00A7764D" w:rsidRDefault="00150651" w:rsidP="00150651">
      <w:pPr>
        <w:ind w:firstLine="567"/>
      </w:pPr>
      <w:r w:rsidRPr="00A7764D">
        <w:t>Предельные параметры использования земельных участков и объектов капитального строительства приведены в Таблице 2.2.2</w:t>
      </w:r>
    </w:p>
    <w:p w:rsidR="00150651" w:rsidRPr="00A7764D" w:rsidRDefault="00150651" w:rsidP="00150651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>Предельные параметры использования земельных участков</w:t>
      </w:r>
      <w:r w:rsidRPr="00A7764D">
        <w:rPr>
          <w:b/>
        </w:rPr>
        <w:br/>
        <w:t>и объектов капитального строительства</w:t>
      </w:r>
    </w:p>
    <w:p w:rsidR="00150651" w:rsidRPr="00A7764D" w:rsidRDefault="00150651" w:rsidP="00150651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Таблица 2.2.2.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8"/>
        <w:gridCol w:w="3147"/>
        <w:gridCol w:w="1919"/>
        <w:gridCol w:w="1783"/>
      </w:tblGrid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Параметр</w:t>
            </w:r>
          </w:p>
        </w:tc>
        <w:tc>
          <w:tcPr>
            <w:tcW w:w="3147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Индивидуальные мал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этажные жилые дома с придомовыми участками, предназначенными, в том числе, для ведения личн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го подсобного хозяйства.</w:t>
            </w:r>
          </w:p>
        </w:tc>
        <w:tc>
          <w:tcPr>
            <w:tcW w:w="1919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Малоэтажные жилые блок</w:t>
            </w:r>
            <w:r w:rsidRPr="00A7764D">
              <w:rPr>
                <w:b/>
              </w:rPr>
              <w:t>и</w:t>
            </w:r>
            <w:r w:rsidRPr="00A7764D">
              <w:rPr>
                <w:b/>
              </w:rPr>
              <w:t>рованные д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ма.</w:t>
            </w:r>
          </w:p>
        </w:tc>
        <w:tc>
          <w:tcPr>
            <w:tcW w:w="1783" w:type="dxa"/>
            <w:shd w:val="clear" w:color="auto" w:fill="EEECE1"/>
            <w:vAlign w:val="center"/>
          </w:tcPr>
          <w:p w:rsidR="00150651" w:rsidRPr="00A7764D" w:rsidRDefault="00150651" w:rsidP="00F9588E">
            <w:pPr>
              <w:jc w:val="center"/>
              <w:rPr>
                <w:b/>
              </w:rPr>
            </w:pPr>
            <w:r w:rsidRPr="00A7764D">
              <w:rPr>
                <w:b/>
              </w:rPr>
              <w:t>Малоэтажные жилые мн</w:t>
            </w:r>
            <w:r w:rsidRPr="00A7764D">
              <w:rPr>
                <w:b/>
              </w:rPr>
              <w:t>о</w:t>
            </w:r>
            <w:r w:rsidRPr="00A7764D">
              <w:rPr>
                <w:b/>
              </w:rPr>
              <w:t>гокварти</w:t>
            </w:r>
            <w:r w:rsidRPr="00A7764D">
              <w:rPr>
                <w:b/>
              </w:rPr>
              <w:t>р</w:t>
            </w:r>
            <w:r w:rsidRPr="00A7764D">
              <w:rPr>
                <w:b/>
              </w:rPr>
              <w:t>ные дома.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</w:pPr>
            <w:r w:rsidRPr="00A7764D">
              <w:t>Минимальная площадь уч</w:t>
            </w:r>
            <w:r w:rsidRPr="00A7764D">
              <w:t>а</w:t>
            </w:r>
            <w:r w:rsidRPr="00A7764D">
              <w:t>стка на новых территориях:</w:t>
            </w:r>
          </w:p>
          <w:p w:rsidR="00150651" w:rsidRPr="00A7764D" w:rsidRDefault="00150651" w:rsidP="00F9588E">
            <w:pPr>
              <w:jc w:val="center"/>
            </w:pPr>
            <w:r w:rsidRPr="00A7764D">
              <w:t>- включая площадь застро</w:t>
            </w:r>
            <w:r w:rsidRPr="00A7764D">
              <w:t>й</w:t>
            </w:r>
            <w:r w:rsidRPr="00A7764D">
              <w:t>ки</w:t>
            </w: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  <w:r w:rsidRPr="00A7764D">
              <w:t>- без площади застройки</w:t>
            </w:r>
          </w:p>
        </w:tc>
        <w:tc>
          <w:tcPr>
            <w:tcW w:w="3147" w:type="dxa"/>
          </w:tcPr>
          <w:p w:rsidR="00150651" w:rsidRPr="00A7764D" w:rsidRDefault="00150651" w:rsidP="00F9588E">
            <w:pPr>
              <w:tabs>
                <w:tab w:val="left" w:pos="2300"/>
              </w:tabs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F9588E" w:rsidP="00F9588E">
            <w:pPr>
              <w:jc w:val="center"/>
            </w:pPr>
            <w:r w:rsidRPr="00A7764D">
              <w:t>60</w:t>
            </w:r>
            <w:r w:rsidR="00150651" w:rsidRPr="00A7764D">
              <w:t xml:space="preserve">0 </w:t>
            </w:r>
            <w:r w:rsidR="00150651" w:rsidRPr="00A7764D">
              <w:rPr>
                <w:color w:val="000000"/>
              </w:rPr>
              <w:t xml:space="preserve">кв. м </w:t>
            </w:r>
            <w:r w:rsidR="00150651" w:rsidRPr="00A7764D">
              <w:rPr>
                <w:color w:val="000000"/>
              </w:rPr>
              <w:br/>
              <w:t>на одну семью</w:t>
            </w:r>
          </w:p>
        </w:tc>
        <w:tc>
          <w:tcPr>
            <w:tcW w:w="1919" w:type="dxa"/>
          </w:tcPr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</w:p>
          <w:p w:rsidR="00150651" w:rsidRPr="00A7764D" w:rsidRDefault="00150651" w:rsidP="00F9588E">
            <w:pPr>
              <w:jc w:val="center"/>
            </w:pPr>
            <w:r w:rsidRPr="00A7764D">
              <w:t xml:space="preserve">166 </w:t>
            </w:r>
            <w:r w:rsidRPr="00A7764D">
              <w:rPr>
                <w:color w:val="000000"/>
              </w:rPr>
              <w:t xml:space="preserve">кв. м </w:t>
            </w:r>
            <w:r w:rsidRPr="00A7764D">
              <w:rPr>
                <w:color w:val="000000"/>
              </w:rPr>
              <w:br/>
              <w:t>на одну семью</w:t>
            </w:r>
          </w:p>
          <w:p w:rsidR="00150651" w:rsidRPr="00A7764D" w:rsidRDefault="00150651" w:rsidP="00F9588E">
            <w:pPr>
              <w:jc w:val="center"/>
            </w:pPr>
            <w:r w:rsidRPr="00A7764D">
              <w:t xml:space="preserve">50 </w:t>
            </w:r>
            <w:r w:rsidRPr="00A7764D">
              <w:rPr>
                <w:color w:val="000000"/>
              </w:rPr>
              <w:t xml:space="preserve">кв. м </w:t>
            </w:r>
            <w:r w:rsidRPr="00A7764D">
              <w:rPr>
                <w:color w:val="000000"/>
              </w:rPr>
              <w:br/>
              <w:t>на одну семью</w:t>
            </w:r>
          </w:p>
        </w:tc>
        <w:tc>
          <w:tcPr>
            <w:tcW w:w="1783" w:type="dxa"/>
          </w:tcPr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  <w:rPr>
                <w:color w:val="000000"/>
              </w:rPr>
            </w:pPr>
          </w:p>
          <w:p w:rsidR="00150651" w:rsidRPr="00A7764D" w:rsidRDefault="00150651" w:rsidP="00F9588E">
            <w:pPr>
              <w:jc w:val="center"/>
            </w:pPr>
            <w:r w:rsidRPr="00A7764D">
              <w:rPr>
                <w:color w:val="000000"/>
              </w:rPr>
              <w:t>1000 кв. м</w:t>
            </w:r>
            <w:r w:rsidRPr="00A7764D">
              <w:rPr>
                <w:color w:val="000000"/>
              </w:rPr>
              <w:br/>
              <w:t>на дом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Минимальная ширина вдоль фронта улицы (проезда)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20 м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30 м</w:t>
            </w:r>
          </w:p>
        </w:tc>
        <w:tc>
          <w:tcPr>
            <w:tcW w:w="1783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32 м</w:t>
            </w:r>
          </w:p>
        </w:tc>
      </w:tr>
      <w:tr w:rsidR="00150651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lastRenderedPageBreak/>
              <w:t xml:space="preserve">Максимальное значение </w:t>
            </w:r>
            <w:r w:rsidRPr="00A7764D">
              <w:rPr>
                <w:color w:val="00000A"/>
                <w:kern w:val="1"/>
              </w:rPr>
              <w:br/>
              <w:t>коэффициента использов</w:t>
            </w:r>
            <w:r w:rsidRPr="00A7764D">
              <w:rPr>
                <w:color w:val="00000A"/>
                <w:kern w:val="1"/>
              </w:rPr>
              <w:t>а</w:t>
            </w:r>
            <w:r w:rsidRPr="00A7764D">
              <w:rPr>
                <w:color w:val="00000A"/>
                <w:kern w:val="1"/>
              </w:rPr>
              <w:t>ния земельного участка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0,3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0,3</w:t>
            </w:r>
          </w:p>
        </w:tc>
        <w:tc>
          <w:tcPr>
            <w:tcW w:w="1783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0,5</w:t>
            </w:r>
          </w:p>
        </w:tc>
      </w:tr>
      <w:tr w:rsidR="00150651" w:rsidRPr="00A7764D" w:rsidTr="00FA7E06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50651" w:rsidRPr="00A7764D" w:rsidRDefault="00150651" w:rsidP="00F9588E">
            <w:pPr>
              <w:jc w:val="center"/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Максимальный процент з</w:t>
            </w:r>
            <w:r w:rsidRPr="00A7764D">
              <w:rPr>
                <w:color w:val="00000A"/>
                <w:kern w:val="1"/>
              </w:rPr>
              <w:t>а</w:t>
            </w:r>
            <w:r w:rsidRPr="00A7764D">
              <w:rPr>
                <w:color w:val="00000A"/>
                <w:kern w:val="1"/>
              </w:rPr>
              <w:t>стройки</w:t>
            </w:r>
          </w:p>
        </w:tc>
        <w:tc>
          <w:tcPr>
            <w:tcW w:w="3147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60%</w:t>
            </w:r>
          </w:p>
        </w:tc>
        <w:tc>
          <w:tcPr>
            <w:tcW w:w="1919" w:type="dxa"/>
            <w:vAlign w:val="center"/>
          </w:tcPr>
          <w:p w:rsidR="00150651" w:rsidRPr="00A7764D" w:rsidRDefault="00150651" w:rsidP="00F9588E">
            <w:pPr>
              <w:jc w:val="center"/>
            </w:pPr>
            <w:r w:rsidRPr="00A7764D">
              <w:t>60%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0651" w:rsidRPr="00A7764D" w:rsidRDefault="00FA7E06" w:rsidP="00FA7E06">
            <w:pPr>
              <w:jc w:val="center"/>
            </w:pPr>
            <w:r>
              <w:t>50%</w:t>
            </w:r>
          </w:p>
        </w:tc>
      </w:tr>
      <w:tr w:rsidR="005D7188" w:rsidRPr="00A7764D" w:rsidTr="005D7188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Минимальный отступ зд</w:t>
            </w:r>
            <w:r w:rsidRPr="008976FC">
              <w:rPr>
                <w:color w:val="FF0000"/>
                <w:kern w:val="1"/>
              </w:rPr>
              <w:t>а</w:t>
            </w:r>
            <w:r w:rsidRPr="008976FC">
              <w:rPr>
                <w:color w:val="FF0000"/>
                <w:kern w:val="1"/>
              </w:rPr>
              <w:t xml:space="preserve">ний </w:t>
            </w:r>
          </w:p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границы участка</w:t>
            </w:r>
          </w:p>
          <w:p w:rsidR="005D7188" w:rsidRPr="008976FC" w:rsidRDefault="005D7188" w:rsidP="004F610C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красной линии улицы</w:t>
            </w:r>
          </w:p>
        </w:tc>
        <w:tc>
          <w:tcPr>
            <w:tcW w:w="6849" w:type="dxa"/>
            <w:gridSpan w:val="3"/>
          </w:tcPr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3 м</w:t>
            </w:r>
          </w:p>
          <w:p w:rsidR="005D7188" w:rsidRPr="008976FC" w:rsidRDefault="005D7188" w:rsidP="004F610C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5 м</w:t>
            </w:r>
          </w:p>
        </w:tc>
      </w:tr>
      <w:tr w:rsidR="00D43D85" w:rsidRPr="00A7764D" w:rsidTr="00FA7E06">
        <w:trPr>
          <w:cantSplit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5" w:rsidRPr="00FA7E06" w:rsidRDefault="00D43D85" w:rsidP="00FA7E06">
            <w:pPr>
              <w:ind w:firstLine="340"/>
              <w:jc w:val="both"/>
              <w:rPr>
                <w:color w:val="FF0000"/>
                <w:kern w:val="1"/>
              </w:rPr>
            </w:pPr>
            <w:r w:rsidRPr="00FA7E06">
              <w:rPr>
                <w:color w:val="FF0000"/>
              </w:rPr>
              <w:t>Предельная этажность основных и вспомогател</w:t>
            </w:r>
            <w:r w:rsidRPr="00FA7E06">
              <w:rPr>
                <w:color w:val="FF0000"/>
              </w:rPr>
              <w:t>ь</w:t>
            </w:r>
            <w:r w:rsidRPr="00FA7E06">
              <w:rPr>
                <w:color w:val="FF0000"/>
              </w:rPr>
              <w:t xml:space="preserve">ных сооружений </w:t>
            </w:r>
          </w:p>
        </w:tc>
        <w:tc>
          <w:tcPr>
            <w:tcW w:w="6849" w:type="dxa"/>
            <w:gridSpan w:val="3"/>
          </w:tcPr>
          <w:p w:rsidR="00FA7E06" w:rsidRDefault="00FA7E06" w:rsidP="00BB54CE">
            <w:pPr>
              <w:jc w:val="center"/>
              <w:rPr>
                <w:color w:val="FF0000"/>
              </w:rPr>
            </w:pPr>
          </w:p>
          <w:p w:rsidR="00354B63" w:rsidRDefault="00354B63" w:rsidP="00354B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Основные сооружения -</w:t>
            </w:r>
            <w:r w:rsidRPr="00EC7FAC">
              <w:rPr>
                <w:color w:val="FF0000"/>
              </w:rPr>
              <w:t>3этажа, включая мансардный этаж</w:t>
            </w:r>
          </w:p>
          <w:p w:rsidR="00D43D85" w:rsidRPr="008976FC" w:rsidRDefault="00354B63" w:rsidP="00354B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Вспомогательные – 1 этаж</w:t>
            </w:r>
          </w:p>
        </w:tc>
      </w:tr>
    </w:tbl>
    <w:p w:rsidR="0002176E" w:rsidRPr="00A7764D" w:rsidRDefault="0002176E" w:rsidP="0002176E">
      <w:pPr>
        <w:pStyle w:val="2"/>
        <w:numPr>
          <w:ilvl w:val="1"/>
          <w:numId w:val="3"/>
        </w:numPr>
        <w:ind w:left="0" w:firstLine="0"/>
      </w:pPr>
      <w:bookmarkStart w:id="38" w:name="_Toc328397274"/>
      <w:bookmarkStart w:id="39" w:name="_Toc330816338"/>
      <w:bookmarkStart w:id="40" w:name="_Toc341201563"/>
      <w:bookmarkStart w:id="41" w:name="_Toc374978738"/>
      <w:bookmarkEnd w:id="32"/>
      <w:bookmarkEnd w:id="33"/>
      <w:bookmarkEnd w:id="34"/>
      <w:bookmarkEnd w:id="35"/>
      <w:r w:rsidRPr="00A7764D">
        <w:t>Зона застройки среднеэтажными жилыми домами.</w:t>
      </w:r>
      <w:r w:rsidRPr="00A7764D">
        <w:br/>
        <w:t>Градостроительный регламент</w:t>
      </w:r>
      <w:bookmarkEnd w:id="38"/>
      <w:bookmarkEnd w:id="39"/>
      <w:bookmarkEnd w:id="40"/>
      <w:bookmarkEnd w:id="41"/>
    </w:p>
    <w:p w:rsidR="0002176E" w:rsidRPr="00A7764D" w:rsidRDefault="0002176E" w:rsidP="0002176E">
      <w:pPr>
        <w:spacing w:before="120"/>
        <w:ind w:firstLine="567"/>
        <w:rPr>
          <w:kern w:val="1"/>
        </w:rPr>
      </w:pPr>
      <w:r w:rsidRPr="00A7764D">
        <w:rPr>
          <w:kern w:val="1"/>
        </w:rPr>
        <w:t>Виды разрешенного использования земельных участков и объектов капитального стро</w:t>
      </w:r>
      <w:r w:rsidRPr="00A7764D">
        <w:rPr>
          <w:kern w:val="1"/>
        </w:rPr>
        <w:t>и</w:t>
      </w:r>
      <w:r w:rsidRPr="00A7764D">
        <w:rPr>
          <w:kern w:val="1"/>
        </w:rPr>
        <w:t>тельства приведены в Таблице 2.3.1.</w:t>
      </w:r>
    </w:p>
    <w:p w:rsidR="0002176E" w:rsidRPr="00A7764D" w:rsidRDefault="0002176E" w:rsidP="0002176E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02176E" w:rsidRPr="00A7764D" w:rsidRDefault="0002176E" w:rsidP="0002176E">
      <w:pPr>
        <w:spacing w:after="120"/>
        <w:jc w:val="right"/>
        <w:rPr>
          <w:b/>
          <w:bCs/>
          <w:i/>
        </w:rPr>
      </w:pPr>
      <w:r w:rsidRPr="00A7764D">
        <w:rPr>
          <w:i/>
        </w:rPr>
        <w:t>Таблица.2.3.1.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02176E" w:rsidRPr="00A7764D" w:rsidTr="005D7188">
        <w:tc>
          <w:tcPr>
            <w:tcW w:w="9997" w:type="dxa"/>
            <w:shd w:val="clear" w:color="auto" w:fill="EEECE1"/>
            <w:vAlign w:val="center"/>
          </w:tcPr>
          <w:p w:rsidR="0002176E" w:rsidRPr="00A7764D" w:rsidRDefault="0002176E" w:rsidP="00A7764D">
            <w:pPr>
              <w:rPr>
                <w:b/>
                <w:i/>
              </w:rPr>
            </w:pPr>
            <w:bookmarkStart w:id="42" w:name="_Toc324003939"/>
            <w:bookmarkStart w:id="43" w:name="_Toc324005059"/>
            <w:r w:rsidRPr="00A7764D">
              <w:rPr>
                <w:b/>
                <w:bCs/>
                <w:i/>
              </w:rPr>
              <w:t>Ж3 - Зона застройки среднеэтажными жилыми домами</w:t>
            </w:r>
            <w:bookmarkEnd w:id="42"/>
            <w:bookmarkEnd w:id="43"/>
          </w:p>
        </w:tc>
      </w:tr>
      <w:tr w:rsidR="0002176E" w:rsidRPr="00A7764D" w:rsidTr="005D7188">
        <w:tc>
          <w:tcPr>
            <w:tcW w:w="9997" w:type="dxa"/>
            <w:vAlign w:val="center"/>
          </w:tcPr>
          <w:p w:rsidR="0002176E" w:rsidRPr="00A7764D" w:rsidRDefault="0002176E" w:rsidP="00A7764D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02176E" w:rsidRPr="00A7764D" w:rsidRDefault="0002176E" w:rsidP="00A7764D">
            <w:pPr>
              <w:rPr>
                <w:b/>
                <w:bCs/>
              </w:rPr>
            </w:pP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Линейные объекты инженерной инфраструктуры.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емы).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Среднеэтажные жилые дома</w:t>
            </w:r>
            <w:r w:rsidRPr="00A7764D">
              <w:rPr>
                <w:bCs/>
                <w:color w:val="00000A"/>
                <w:kern w:val="1"/>
              </w:rPr>
              <w:t xml:space="preserve"> до 6 этажей (включая мансардный этаж) с придомовыми участк</w:t>
            </w:r>
            <w:r w:rsidRPr="00A7764D">
              <w:rPr>
                <w:bCs/>
                <w:color w:val="00000A"/>
                <w:kern w:val="1"/>
              </w:rPr>
              <w:t>а</w:t>
            </w:r>
            <w:r w:rsidRPr="00A7764D">
              <w:rPr>
                <w:bCs/>
                <w:color w:val="00000A"/>
                <w:kern w:val="1"/>
              </w:rPr>
              <w:t>ми.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 xml:space="preserve">Малоэтажные жилые </w:t>
            </w:r>
            <w:r w:rsidRPr="00A7764D">
              <w:rPr>
                <w:bCs/>
                <w:color w:val="00000A"/>
                <w:kern w:val="1"/>
              </w:rPr>
              <w:t>блокированные и многоквартирные</w:t>
            </w:r>
            <w:r w:rsidRPr="00A7764D">
              <w:rPr>
                <w:bCs/>
              </w:rPr>
              <w:t xml:space="preserve"> дома</w:t>
            </w:r>
            <w:r w:rsidRPr="00A7764D">
              <w:rPr>
                <w:bCs/>
                <w:color w:val="00000A"/>
                <w:kern w:val="1"/>
              </w:rPr>
              <w:t xml:space="preserve"> от 3 этажей и более (включая мансардный этаж) с придомовыми участками.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</w:tc>
      </w:tr>
      <w:tr w:rsidR="0002176E" w:rsidRPr="00A7764D" w:rsidTr="005D7188">
        <w:tc>
          <w:tcPr>
            <w:tcW w:w="9997" w:type="dxa"/>
            <w:vAlign w:val="center"/>
          </w:tcPr>
          <w:p w:rsidR="0002176E" w:rsidRPr="00A7764D" w:rsidRDefault="0002176E" w:rsidP="00A7764D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02176E" w:rsidRPr="00A7764D" w:rsidRDefault="0002176E" w:rsidP="00A7764D">
            <w:pPr>
              <w:rPr>
                <w:b/>
              </w:rPr>
            </w:pP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улицы;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переулки;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Торгово-остановочные пункты общественного транспорта.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гаражи и площадки для хранения индивидуальных легк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вых автомобилей жителей.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Встроенные, пристроенные и отдельно стоящие постройки для ведения индивидуальной пре</w:t>
            </w:r>
            <w:r w:rsidRPr="00A7764D">
              <w:rPr>
                <w:bCs/>
                <w:color w:val="00000A"/>
                <w:kern w:val="1"/>
              </w:rPr>
              <w:t>д</w:t>
            </w:r>
            <w:r w:rsidRPr="00A7764D">
              <w:rPr>
                <w:bCs/>
                <w:color w:val="00000A"/>
                <w:kern w:val="1"/>
              </w:rPr>
              <w:t>принимательской деятельности.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Малоэтажные жилые индивидуальные, а также блокированные и многоквартирные дома 1-2 этажа (включая мансардный этаж) с придомовыми участками.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Многоэтажные жилые дома</w:t>
            </w:r>
            <w:r w:rsidRPr="00A7764D">
              <w:rPr>
                <w:bCs/>
                <w:color w:val="00000A"/>
                <w:kern w:val="1"/>
              </w:rPr>
              <w:t xml:space="preserve"> от 7 этажей и более (включая мансардный этаж) с придомовыми </w:t>
            </w:r>
            <w:r w:rsidRPr="00A7764D">
              <w:rPr>
                <w:bCs/>
                <w:color w:val="00000A"/>
                <w:kern w:val="1"/>
              </w:rPr>
              <w:lastRenderedPageBreak/>
              <w:t>участками.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Многоэтажные жилые дома</w:t>
            </w:r>
            <w:r w:rsidRPr="00A7764D">
              <w:rPr>
                <w:bCs/>
                <w:color w:val="00000A"/>
                <w:kern w:val="1"/>
              </w:rPr>
              <w:t xml:space="preserve"> с придомовыми участками.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Общежития и гостиницы.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Отдельно стоящие и встроенно-пристроенные объекты с ограничением времени работы: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бытового обслуживания;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общественного питания с площадью торгового зала не более 300 кв. м;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торговли продовольственными и промышленными товарами с площадью торгового зала не более 1000 кв. м;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аптеки с площадью торгового зала не более 100 кв. м;</w:t>
            </w:r>
          </w:p>
          <w:p w:rsidR="0002176E" w:rsidRPr="00A7764D" w:rsidRDefault="0002176E" w:rsidP="00A7764D">
            <w:pPr>
              <w:rPr>
                <w:bCs/>
              </w:rPr>
            </w:pPr>
            <w:r w:rsidRPr="00A7764D">
              <w:rPr>
                <w:bCs/>
              </w:rPr>
              <w:t>- временные объекты торговли продовольственными и промышленными товарами повседне</w:t>
            </w:r>
            <w:r w:rsidRPr="00A7764D">
              <w:rPr>
                <w:bCs/>
              </w:rPr>
              <w:t>в</w:t>
            </w:r>
            <w:r w:rsidRPr="00A7764D">
              <w:rPr>
                <w:bCs/>
              </w:rPr>
              <w:t>ного спроса без торгового зала и с площадью торгового зала не более 60 кв. м;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для занятия культурно-массовой работой по месту жительства с ограничением вр</w:t>
            </w:r>
            <w:r w:rsidRPr="00A7764D">
              <w:rPr>
                <w:bCs/>
                <w:color w:val="00000A"/>
                <w:kern w:val="1"/>
              </w:rPr>
              <w:t>е</w:t>
            </w:r>
            <w:r w:rsidRPr="00A7764D">
              <w:rPr>
                <w:bCs/>
                <w:color w:val="00000A"/>
                <w:kern w:val="1"/>
              </w:rPr>
              <w:t>мени работы: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клубы;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дома и дворцы культуры;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библиотеки.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Культовые здания и сооружения с ограничением времени работы.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площадки без мест для зрителей.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Фельдшерско-акушерские пункты, амбулатории, общеврачебные практики, подстанции скорой помощи.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 (пункты) охраны общественного порядка.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Жилищно-эксплуатационные и аварийно-диспетчерские службы.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Административные здания (офисы, отделения связи, отделения банков);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Школы, детские седы, учреждения дополнительного образования.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Складские объекты.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для защиты от затопления.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02176E" w:rsidRPr="00A7764D" w:rsidRDefault="0002176E" w:rsidP="00A7764D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Объекты, предусмотренные проектом планировки территории.</w:t>
            </w:r>
          </w:p>
        </w:tc>
      </w:tr>
      <w:tr w:rsidR="0002176E" w:rsidRPr="00A7764D" w:rsidTr="005D7188">
        <w:tc>
          <w:tcPr>
            <w:tcW w:w="9997" w:type="dxa"/>
            <w:vAlign w:val="center"/>
          </w:tcPr>
          <w:p w:rsidR="0002176E" w:rsidRPr="00A7764D" w:rsidRDefault="0002176E" w:rsidP="00A7764D">
            <w:pPr>
              <w:rPr>
                <w:b/>
                <w:bCs/>
              </w:rPr>
            </w:pPr>
            <w:r w:rsidRPr="00A7764D">
              <w:rPr>
                <w:b/>
              </w:rPr>
              <w:lastRenderedPageBreak/>
              <w:t xml:space="preserve">Вспомогательные виды разрешенного использования </w:t>
            </w:r>
            <w:r w:rsidRPr="00A7764D">
              <w:rPr>
                <w:b/>
                <w:bCs/>
              </w:rPr>
              <w:t>при жилых домах</w:t>
            </w:r>
          </w:p>
          <w:p w:rsidR="0002176E" w:rsidRPr="00A7764D" w:rsidRDefault="0002176E" w:rsidP="00A7764D">
            <w:pPr>
              <w:rPr>
                <w:b/>
                <w:bCs/>
              </w:rPr>
            </w:pP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гаражи и площадки для хранения индивидуальных легк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вых автомобилей жителей.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сараи и хранилища жителей.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постоянного и временного (гостевые стоянки) хранения индивидуальных ле</w:t>
            </w:r>
            <w:r w:rsidRPr="00A7764D">
              <w:rPr>
                <w:bCs/>
                <w:color w:val="00000A"/>
                <w:kern w:val="1"/>
              </w:rPr>
              <w:t>г</w:t>
            </w:r>
            <w:r w:rsidRPr="00A7764D">
              <w:rPr>
                <w:bCs/>
                <w:color w:val="00000A"/>
                <w:kern w:val="1"/>
              </w:rPr>
              <w:t>ковых автомобилей жителей.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временного хранения легковых автомобилей (гостевые стоянки).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Придомовые хозяйственные площадки: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мусоросборников;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хозяйственных целей;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игр детей дошкольного и младшего школьного возраста;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отдыха взрослого населения;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для занятий физкультурой;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- для выгула собак.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Навесы, беседки.</w:t>
            </w:r>
          </w:p>
          <w:p w:rsidR="0002176E" w:rsidRPr="00A7764D" w:rsidRDefault="0002176E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Проходы, проезды, тропы, аллеи.</w:t>
            </w:r>
          </w:p>
          <w:p w:rsidR="0002176E" w:rsidRPr="00A7764D" w:rsidRDefault="0002176E" w:rsidP="00A7764D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Резервуары для хранения воды.</w:t>
            </w:r>
          </w:p>
        </w:tc>
      </w:tr>
    </w:tbl>
    <w:p w:rsidR="005D7188" w:rsidRPr="00721F4A" w:rsidRDefault="005D7188" w:rsidP="005D7188">
      <w:pPr>
        <w:pStyle w:val="afff0"/>
        <w:ind w:left="367"/>
      </w:pPr>
      <w:r w:rsidRPr="00721F4A">
        <w:lastRenderedPageBreak/>
        <w:t>Предельные параметры использования земельных участков и объектов капитального строительства приведены в Таблице 2.2.</w:t>
      </w:r>
      <w:r>
        <w:t>3</w:t>
      </w:r>
    </w:p>
    <w:p w:rsidR="005D7188" w:rsidRPr="005D7188" w:rsidRDefault="005D7188" w:rsidP="005D7188">
      <w:pPr>
        <w:spacing w:before="120"/>
        <w:jc w:val="center"/>
        <w:rPr>
          <w:b/>
        </w:rPr>
      </w:pPr>
    </w:p>
    <w:p w:rsidR="005D7188" w:rsidRPr="005D7188" w:rsidRDefault="005D7188" w:rsidP="005D7188">
      <w:pPr>
        <w:spacing w:before="120"/>
        <w:jc w:val="center"/>
        <w:rPr>
          <w:b/>
        </w:rPr>
      </w:pPr>
      <w:r w:rsidRPr="005D7188">
        <w:rPr>
          <w:b/>
        </w:rPr>
        <w:t>Предельные параметры использования земельных участков</w:t>
      </w:r>
      <w:r w:rsidRPr="005D7188">
        <w:rPr>
          <w:b/>
        </w:rPr>
        <w:br/>
        <w:t>и объектов капитального строительства</w:t>
      </w:r>
    </w:p>
    <w:p w:rsidR="005D7188" w:rsidRPr="005D7188" w:rsidRDefault="005D7188" w:rsidP="005D7188">
      <w:pPr>
        <w:spacing w:after="120"/>
        <w:jc w:val="right"/>
        <w:rPr>
          <w:b/>
          <w:bCs/>
          <w:i/>
        </w:rPr>
      </w:pPr>
      <w:r w:rsidRPr="005D7188">
        <w:rPr>
          <w:i/>
        </w:rPr>
        <w:t>Таблица 2.2.3.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8"/>
        <w:gridCol w:w="3147"/>
        <w:gridCol w:w="1919"/>
        <w:gridCol w:w="1783"/>
      </w:tblGrid>
      <w:tr w:rsidR="005D7188" w:rsidRPr="00721F4A" w:rsidTr="00BB54CE">
        <w:trPr>
          <w:cantSplit/>
        </w:trPr>
        <w:tc>
          <w:tcPr>
            <w:tcW w:w="3148" w:type="dxa"/>
            <w:shd w:val="clear" w:color="auto" w:fill="EEECE1"/>
            <w:vAlign w:val="center"/>
          </w:tcPr>
          <w:p w:rsidR="005D7188" w:rsidRPr="00721F4A" w:rsidRDefault="005D7188" w:rsidP="00BB54CE">
            <w:pPr>
              <w:jc w:val="center"/>
              <w:rPr>
                <w:b/>
              </w:rPr>
            </w:pPr>
            <w:r w:rsidRPr="00721F4A">
              <w:rPr>
                <w:b/>
              </w:rPr>
              <w:t>Параметр</w:t>
            </w:r>
          </w:p>
        </w:tc>
        <w:tc>
          <w:tcPr>
            <w:tcW w:w="3147" w:type="dxa"/>
            <w:shd w:val="clear" w:color="auto" w:fill="EEECE1"/>
            <w:vAlign w:val="center"/>
          </w:tcPr>
          <w:p w:rsidR="005D7188" w:rsidRPr="00721F4A" w:rsidRDefault="005D7188" w:rsidP="00BB54CE">
            <w:pPr>
              <w:jc w:val="center"/>
              <w:rPr>
                <w:b/>
              </w:rPr>
            </w:pPr>
            <w:r w:rsidRPr="00721F4A">
              <w:rPr>
                <w:b/>
              </w:rPr>
              <w:t>Индивидуальные мал</w:t>
            </w:r>
            <w:r w:rsidRPr="00721F4A">
              <w:rPr>
                <w:b/>
              </w:rPr>
              <w:t>о</w:t>
            </w:r>
            <w:r w:rsidRPr="00721F4A">
              <w:rPr>
                <w:b/>
              </w:rPr>
              <w:t>этажные жилые дома с придомовыми участками, предназначенными, в том числе, для ведения личн</w:t>
            </w:r>
            <w:r w:rsidRPr="00721F4A">
              <w:rPr>
                <w:b/>
              </w:rPr>
              <w:t>о</w:t>
            </w:r>
            <w:r w:rsidRPr="00721F4A">
              <w:rPr>
                <w:b/>
              </w:rPr>
              <w:t>го подсобного хозяйства.</w:t>
            </w:r>
          </w:p>
        </w:tc>
        <w:tc>
          <w:tcPr>
            <w:tcW w:w="1919" w:type="dxa"/>
            <w:shd w:val="clear" w:color="auto" w:fill="EEECE1"/>
            <w:vAlign w:val="center"/>
          </w:tcPr>
          <w:p w:rsidR="005D7188" w:rsidRPr="00721F4A" w:rsidRDefault="005D7188" w:rsidP="00BB54CE">
            <w:pPr>
              <w:jc w:val="center"/>
              <w:rPr>
                <w:b/>
              </w:rPr>
            </w:pPr>
            <w:r w:rsidRPr="00721F4A">
              <w:rPr>
                <w:b/>
              </w:rPr>
              <w:t>Малоэтажные жилые блок</w:t>
            </w:r>
            <w:r w:rsidRPr="00721F4A">
              <w:rPr>
                <w:b/>
              </w:rPr>
              <w:t>и</w:t>
            </w:r>
            <w:r w:rsidRPr="00721F4A">
              <w:rPr>
                <w:b/>
              </w:rPr>
              <w:t>рованные д</w:t>
            </w:r>
            <w:r w:rsidRPr="00721F4A">
              <w:rPr>
                <w:b/>
              </w:rPr>
              <w:t>о</w:t>
            </w:r>
            <w:r w:rsidRPr="00721F4A">
              <w:rPr>
                <w:b/>
              </w:rPr>
              <w:t>ма.</w:t>
            </w:r>
          </w:p>
        </w:tc>
        <w:tc>
          <w:tcPr>
            <w:tcW w:w="1783" w:type="dxa"/>
            <w:shd w:val="clear" w:color="auto" w:fill="EEECE1"/>
            <w:vAlign w:val="center"/>
          </w:tcPr>
          <w:p w:rsidR="005D7188" w:rsidRPr="00721F4A" w:rsidRDefault="00E312CB" w:rsidP="00E312CB">
            <w:pPr>
              <w:jc w:val="center"/>
              <w:rPr>
                <w:b/>
              </w:rPr>
            </w:pPr>
            <w:r w:rsidRPr="00E312CB">
              <w:rPr>
                <w:b/>
                <w:color w:val="FF0000"/>
              </w:rPr>
              <w:t>Средне</w:t>
            </w:r>
            <w:r w:rsidR="005D7188" w:rsidRPr="00E312CB">
              <w:rPr>
                <w:b/>
                <w:color w:val="FF0000"/>
              </w:rPr>
              <w:t>эта</w:t>
            </w:r>
            <w:r w:rsidR="005D7188" w:rsidRPr="00E312CB">
              <w:rPr>
                <w:b/>
                <w:color w:val="FF0000"/>
              </w:rPr>
              <w:t>ж</w:t>
            </w:r>
            <w:r w:rsidR="005D7188" w:rsidRPr="00E312CB">
              <w:rPr>
                <w:b/>
                <w:color w:val="FF0000"/>
              </w:rPr>
              <w:t>ные жилые многоква</w:t>
            </w:r>
            <w:r w:rsidR="005D7188" w:rsidRPr="00E312CB">
              <w:rPr>
                <w:b/>
                <w:color w:val="FF0000"/>
              </w:rPr>
              <w:t>р</w:t>
            </w:r>
            <w:r w:rsidR="005D7188" w:rsidRPr="00E312CB">
              <w:rPr>
                <w:b/>
                <w:color w:val="FF0000"/>
              </w:rPr>
              <w:t>тирные дома</w:t>
            </w:r>
            <w:r w:rsidR="005D7188" w:rsidRPr="00721F4A">
              <w:rPr>
                <w:b/>
              </w:rPr>
              <w:t>.</w:t>
            </w:r>
          </w:p>
        </w:tc>
      </w:tr>
      <w:tr w:rsidR="005D7188" w:rsidRPr="00721F4A" w:rsidTr="00BB54CE">
        <w:trPr>
          <w:cantSplit/>
        </w:trPr>
        <w:tc>
          <w:tcPr>
            <w:tcW w:w="3148" w:type="dxa"/>
          </w:tcPr>
          <w:p w:rsidR="005D7188" w:rsidRPr="00721F4A" w:rsidRDefault="005D7188" w:rsidP="00BB54CE">
            <w:pPr>
              <w:jc w:val="center"/>
            </w:pPr>
            <w:r w:rsidRPr="00721F4A">
              <w:t>Минимальная площадь уч</w:t>
            </w:r>
            <w:r w:rsidRPr="00721F4A">
              <w:t>а</w:t>
            </w:r>
            <w:r w:rsidRPr="00721F4A">
              <w:t>стка на новых территориях:</w:t>
            </w:r>
          </w:p>
          <w:p w:rsidR="005D7188" w:rsidRPr="00721F4A" w:rsidRDefault="005D7188" w:rsidP="00BB54CE">
            <w:pPr>
              <w:jc w:val="center"/>
            </w:pPr>
            <w:r w:rsidRPr="00721F4A">
              <w:t>- включая площадь застро</w:t>
            </w:r>
            <w:r w:rsidRPr="00721F4A">
              <w:t>й</w:t>
            </w:r>
            <w:r w:rsidRPr="00721F4A">
              <w:t>ки</w:t>
            </w:r>
          </w:p>
          <w:p w:rsidR="005D7188" w:rsidRPr="00721F4A" w:rsidRDefault="005D7188" w:rsidP="00BB54CE">
            <w:pPr>
              <w:jc w:val="center"/>
            </w:pPr>
          </w:p>
          <w:p w:rsidR="005D7188" w:rsidRPr="00721F4A" w:rsidRDefault="005D7188" w:rsidP="00BB54CE">
            <w:pPr>
              <w:jc w:val="center"/>
            </w:pPr>
            <w:r w:rsidRPr="00721F4A">
              <w:t>- без площади застройки</w:t>
            </w:r>
          </w:p>
        </w:tc>
        <w:tc>
          <w:tcPr>
            <w:tcW w:w="3147" w:type="dxa"/>
          </w:tcPr>
          <w:p w:rsidR="005D7188" w:rsidRPr="00721F4A" w:rsidRDefault="005D7188" w:rsidP="00BB54CE">
            <w:pPr>
              <w:tabs>
                <w:tab w:val="left" w:pos="2300"/>
              </w:tabs>
              <w:jc w:val="center"/>
            </w:pPr>
          </w:p>
          <w:p w:rsidR="005D7188" w:rsidRPr="00721F4A" w:rsidRDefault="005D7188" w:rsidP="00BB54CE">
            <w:pPr>
              <w:jc w:val="center"/>
            </w:pPr>
          </w:p>
          <w:p w:rsidR="005D7188" w:rsidRPr="00721F4A" w:rsidRDefault="005D7188" w:rsidP="00BB54CE">
            <w:pPr>
              <w:jc w:val="center"/>
            </w:pPr>
            <w:r w:rsidRPr="00721F4A">
              <w:t xml:space="preserve">600 </w:t>
            </w:r>
            <w:r w:rsidRPr="00721F4A">
              <w:rPr>
                <w:color w:val="000000"/>
              </w:rPr>
              <w:t xml:space="preserve">кв. м </w:t>
            </w:r>
            <w:r w:rsidRPr="00721F4A">
              <w:rPr>
                <w:color w:val="000000"/>
              </w:rPr>
              <w:br/>
              <w:t>на одну семью</w:t>
            </w:r>
          </w:p>
        </w:tc>
        <w:tc>
          <w:tcPr>
            <w:tcW w:w="1919" w:type="dxa"/>
          </w:tcPr>
          <w:p w:rsidR="005D7188" w:rsidRPr="00721F4A" w:rsidRDefault="005D7188" w:rsidP="00BB54CE">
            <w:pPr>
              <w:jc w:val="center"/>
            </w:pPr>
          </w:p>
          <w:p w:rsidR="005D7188" w:rsidRPr="00721F4A" w:rsidRDefault="005D7188" w:rsidP="00BB54CE">
            <w:pPr>
              <w:jc w:val="center"/>
            </w:pPr>
          </w:p>
          <w:p w:rsidR="005D7188" w:rsidRPr="00721F4A" w:rsidRDefault="005D7188" w:rsidP="00BB54CE">
            <w:pPr>
              <w:jc w:val="center"/>
            </w:pPr>
            <w:r w:rsidRPr="00721F4A">
              <w:t xml:space="preserve">166 </w:t>
            </w:r>
            <w:r w:rsidRPr="00721F4A">
              <w:rPr>
                <w:color w:val="000000"/>
              </w:rPr>
              <w:t xml:space="preserve">кв. м </w:t>
            </w:r>
            <w:r w:rsidRPr="00721F4A">
              <w:rPr>
                <w:color w:val="000000"/>
              </w:rPr>
              <w:br/>
              <w:t>на одну семью</w:t>
            </w:r>
          </w:p>
          <w:p w:rsidR="005D7188" w:rsidRPr="00721F4A" w:rsidRDefault="005D7188" w:rsidP="00BB54CE">
            <w:pPr>
              <w:jc w:val="center"/>
            </w:pPr>
            <w:r w:rsidRPr="00721F4A">
              <w:t xml:space="preserve">50 </w:t>
            </w:r>
            <w:r w:rsidRPr="00721F4A">
              <w:rPr>
                <w:color w:val="000000"/>
              </w:rPr>
              <w:t xml:space="preserve">кв. м </w:t>
            </w:r>
            <w:r w:rsidRPr="00721F4A">
              <w:rPr>
                <w:color w:val="000000"/>
              </w:rPr>
              <w:br/>
              <w:t>на одну семью</w:t>
            </w:r>
          </w:p>
        </w:tc>
        <w:tc>
          <w:tcPr>
            <w:tcW w:w="1783" w:type="dxa"/>
          </w:tcPr>
          <w:p w:rsidR="005D7188" w:rsidRPr="00721F4A" w:rsidRDefault="005D7188" w:rsidP="00BB54CE">
            <w:pPr>
              <w:jc w:val="center"/>
              <w:rPr>
                <w:color w:val="000000"/>
              </w:rPr>
            </w:pPr>
          </w:p>
          <w:p w:rsidR="005D7188" w:rsidRPr="00721F4A" w:rsidRDefault="005D7188" w:rsidP="00BB54CE">
            <w:pPr>
              <w:jc w:val="center"/>
              <w:rPr>
                <w:color w:val="000000"/>
              </w:rPr>
            </w:pPr>
          </w:p>
          <w:p w:rsidR="005D7188" w:rsidRPr="00721F4A" w:rsidRDefault="005D7188" w:rsidP="00BB54CE">
            <w:pPr>
              <w:jc w:val="center"/>
            </w:pPr>
            <w:r w:rsidRPr="00721F4A">
              <w:rPr>
                <w:color w:val="000000"/>
              </w:rPr>
              <w:t>1000 кв. м</w:t>
            </w:r>
            <w:r w:rsidRPr="00721F4A">
              <w:rPr>
                <w:color w:val="000000"/>
              </w:rPr>
              <w:br/>
              <w:t>на дом</w:t>
            </w:r>
          </w:p>
        </w:tc>
      </w:tr>
      <w:tr w:rsidR="005D7188" w:rsidRPr="00721F4A" w:rsidTr="00BB54CE">
        <w:trPr>
          <w:cantSplit/>
        </w:trPr>
        <w:tc>
          <w:tcPr>
            <w:tcW w:w="3148" w:type="dxa"/>
          </w:tcPr>
          <w:p w:rsidR="005D7188" w:rsidRPr="00721F4A" w:rsidRDefault="005D7188" w:rsidP="00BB54CE">
            <w:pPr>
              <w:jc w:val="center"/>
              <w:rPr>
                <w:color w:val="00000A"/>
                <w:kern w:val="1"/>
              </w:rPr>
            </w:pPr>
            <w:r w:rsidRPr="00721F4A">
              <w:rPr>
                <w:color w:val="00000A"/>
                <w:kern w:val="1"/>
              </w:rPr>
              <w:t>Минимальная ширина вдоль фронта улицы (проезда)</w:t>
            </w:r>
          </w:p>
        </w:tc>
        <w:tc>
          <w:tcPr>
            <w:tcW w:w="3147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20 м</w:t>
            </w:r>
          </w:p>
        </w:tc>
        <w:tc>
          <w:tcPr>
            <w:tcW w:w="1919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30 м</w:t>
            </w:r>
          </w:p>
        </w:tc>
        <w:tc>
          <w:tcPr>
            <w:tcW w:w="1783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32 м</w:t>
            </w:r>
          </w:p>
        </w:tc>
      </w:tr>
      <w:tr w:rsidR="005D7188" w:rsidRPr="00721F4A" w:rsidTr="00BB54CE">
        <w:trPr>
          <w:cantSplit/>
        </w:trPr>
        <w:tc>
          <w:tcPr>
            <w:tcW w:w="3148" w:type="dxa"/>
          </w:tcPr>
          <w:p w:rsidR="005D7188" w:rsidRPr="00721F4A" w:rsidRDefault="005D7188" w:rsidP="00BB54CE">
            <w:pPr>
              <w:jc w:val="center"/>
              <w:rPr>
                <w:color w:val="00000A"/>
                <w:kern w:val="1"/>
              </w:rPr>
            </w:pPr>
            <w:r w:rsidRPr="00721F4A">
              <w:rPr>
                <w:color w:val="00000A"/>
                <w:kern w:val="1"/>
              </w:rPr>
              <w:t xml:space="preserve">Максимальное значение </w:t>
            </w:r>
            <w:r w:rsidRPr="00721F4A">
              <w:rPr>
                <w:color w:val="00000A"/>
                <w:kern w:val="1"/>
              </w:rPr>
              <w:br/>
              <w:t>коэффициента использов</w:t>
            </w:r>
            <w:r w:rsidRPr="00721F4A">
              <w:rPr>
                <w:color w:val="00000A"/>
                <w:kern w:val="1"/>
              </w:rPr>
              <w:t>а</w:t>
            </w:r>
            <w:r w:rsidRPr="00721F4A">
              <w:rPr>
                <w:color w:val="00000A"/>
                <w:kern w:val="1"/>
              </w:rPr>
              <w:t>ния земельного участка</w:t>
            </w:r>
          </w:p>
        </w:tc>
        <w:tc>
          <w:tcPr>
            <w:tcW w:w="3147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0,3</w:t>
            </w:r>
          </w:p>
        </w:tc>
        <w:tc>
          <w:tcPr>
            <w:tcW w:w="1919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0,3</w:t>
            </w:r>
          </w:p>
        </w:tc>
        <w:tc>
          <w:tcPr>
            <w:tcW w:w="1783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0,5</w:t>
            </w:r>
          </w:p>
        </w:tc>
      </w:tr>
      <w:tr w:rsidR="005D7188" w:rsidRPr="00721F4A" w:rsidTr="00E312CB">
        <w:trPr>
          <w:cantSplit/>
        </w:trPr>
        <w:tc>
          <w:tcPr>
            <w:tcW w:w="3148" w:type="dxa"/>
          </w:tcPr>
          <w:p w:rsidR="005D7188" w:rsidRPr="00721F4A" w:rsidRDefault="005D7188" w:rsidP="00BB54CE">
            <w:pPr>
              <w:jc w:val="center"/>
              <w:rPr>
                <w:color w:val="00000A"/>
                <w:kern w:val="1"/>
              </w:rPr>
            </w:pPr>
            <w:r w:rsidRPr="00721F4A">
              <w:rPr>
                <w:color w:val="00000A"/>
                <w:kern w:val="1"/>
              </w:rPr>
              <w:t>Максимальный процент з</w:t>
            </w:r>
            <w:r w:rsidRPr="00721F4A">
              <w:rPr>
                <w:color w:val="00000A"/>
                <w:kern w:val="1"/>
              </w:rPr>
              <w:t>а</w:t>
            </w:r>
            <w:r w:rsidRPr="00721F4A">
              <w:rPr>
                <w:color w:val="00000A"/>
                <w:kern w:val="1"/>
              </w:rPr>
              <w:t>стройки</w:t>
            </w:r>
          </w:p>
        </w:tc>
        <w:tc>
          <w:tcPr>
            <w:tcW w:w="3147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60%</w:t>
            </w:r>
          </w:p>
        </w:tc>
        <w:tc>
          <w:tcPr>
            <w:tcW w:w="1919" w:type="dxa"/>
            <w:vAlign w:val="center"/>
          </w:tcPr>
          <w:p w:rsidR="005D7188" w:rsidRPr="00721F4A" w:rsidRDefault="005D7188" w:rsidP="00BB54CE">
            <w:pPr>
              <w:jc w:val="center"/>
            </w:pPr>
            <w:r w:rsidRPr="00721F4A">
              <w:t>60%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D7188" w:rsidRPr="00721F4A" w:rsidRDefault="00E312CB" w:rsidP="00BB54CE">
            <w:pPr>
              <w:jc w:val="center"/>
            </w:pPr>
            <w:r>
              <w:t>40%</w:t>
            </w:r>
          </w:p>
        </w:tc>
      </w:tr>
      <w:tr w:rsidR="00E312CB" w:rsidRPr="00721F4A" w:rsidTr="00E312CB">
        <w:trPr>
          <w:cantSplit/>
        </w:trPr>
        <w:tc>
          <w:tcPr>
            <w:tcW w:w="3148" w:type="dxa"/>
          </w:tcPr>
          <w:p w:rsidR="00E312CB" w:rsidRPr="00721F4A" w:rsidRDefault="00E312CB" w:rsidP="00BB54CE">
            <w:pPr>
              <w:jc w:val="center"/>
              <w:rPr>
                <w:color w:val="00000A"/>
                <w:kern w:val="1"/>
              </w:rPr>
            </w:pPr>
            <w:r w:rsidRPr="00E312CB">
              <w:rPr>
                <w:color w:val="FF0000"/>
              </w:rPr>
              <w:t>Предельная этажность о</w:t>
            </w:r>
            <w:r w:rsidRPr="00E312CB">
              <w:rPr>
                <w:color w:val="FF0000"/>
              </w:rPr>
              <w:t>с</w:t>
            </w:r>
            <w:r w:rsidRPr="00E312CB">
              <w:rPr>
                <w:color w:val="FF0000"/>
              </w:rPr>
              <w:t>новных и вспомогательных сооружений</w:t>
            </w:r>
          </w:p>
        </w:tc>
        <w:tc>
          <w:tcPr>
            <w:tcW w:w="5066" w:type="dxa"/>
            <w:gridSpan w:val="2"/>
            <w:vAlign w:val="center"/>
          </w:tcPr>
          <w:p w:rsidR="00354B63" w:rsidRDefault="00354B63" w:rsidP="00354B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Основные сооружения -</w:t>
            </w:r>
            <w:r w:rsidRPr="00EC7FAC">
              <w:rPr>
                <w:color w:val="FF0000"/>
              </w:rPr>
              <w:t>3этажа, включая ма</w:t>
            </w:r>
            <w:r w:rsidRPr="00EC7FAC">
              <w:rPr>
                <w:color w:val="FF0000"/>
              </w:rPr>
              <w:t>н</w:t>
            </w:r>
            <w:r w:rsidRPr="00EC7FAC">
              <w:rPr>
                <w:color w:val="FF0000"/>
              </w:rPr>
              <w:t>сардный этаж</w:t>
            </w:r>
          </w:p>
          <w:p w:rsidR="00E312CB" w:rsidRPr="00721F4A" w:rsidRDefault="00354B63" w:rsidP="00354B63">
            <w:pPr>
              <w:jc w:val="center"/>
            </w:pPr>
            <w:r>
              <w:rPr>
                <w:color w:val="FF0000"/>
              </w:rPr>
              <w:t>Вспомогательные – 1 этаж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312CB" w:rsidRPr="00E312CB" w:rsidRDefault="00E312CB" w:rsidP="00BB54CE">
            <w:pPr>
              <w:jc w:val="center"/>
              <w:rPr>
                <w:color w:val="FF0000"/>
              </w:rPr>
            </w:pPr>
            <w:r w:rsidRPr="00E312CB">
              <w:rPr>
                <w:color w:val="FF0000"/>
              </w:rPr>
              <w:t>6этажей, включая ма</w:t>
            </w:r>
            <w:r w:rsidRPr="00E312CB">
              <w:rPr>
                <w:color w:val="FF0000"/>
              </w:rPr>
              <w:t>н</w:t>
            </w:r>
            <w:r w:rsidRPr="00E312CB">
              <w:rPr>
                <w:color w:val="FF0000"/>
              </w:rPr>
              <w:t>сардный этаж</w:t>
            </w:r>
          </w:p>
        </w:tc>
      </w:tr>
      <w:tr w:rsidR="005D7188" w:rsidRPr="00721F4A" w:rsidTr="00BB54CE">
        <w:trPr>
          <w:cantSplit/>
        </w:trPr>
        <w:tc>
          <w:tcPr>
            <w:tcW w:w="3148" w:type="dxa"/>
          </w:tcPr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Минимальный отступ зд</w:t>
            </w:r>
            <w:r w:rsidRPr="008976FC">
              <w:rPr>
                <w:color w:val="FF0000"/>
                <w:kern w:val="1"/>
              </w:rPr>
              <w:t>а</w:t>
            </w:r>
            <w:r w:rsidRPr="008976FC">
              <w:rPr>
                <w:color w:val="FF0000"/>
                <w:kern w:val="1"/>
              </w:rPr>
              <w:t xml:space="preserve">ний </w:t>
            </w:r>
          </w:p>
          <w:p w:rsidR="005D7188" w:rsidRPr="008976FC" w:rsidRDefault="005D7188" w:rsidP="00BB54CE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границы участка</w:t>
            </w:r>
          </w:p>
          <w:p w:rsidR="005D7188" w:rsidRPr="008976FC" w:rsidRDefault="005D7188" w:rsidP="004F610C">
            <w:pPr>
              <w:jc w:val="center"/>
              <w:rPr>
                <w:color w:val="FF0000"/>
                <w:kern w:val="1"/>
              </w:rPr>
            </w:pPr>
            <w:r w:rsidRPr="008976FC">
              <w:rPr>
                <w:color w:val="FF0000"/>
                <w:kern w:val="1"/>
              </w:rPr>
              <w:t>от красной линии улицы</w:t>
            </w:r>
          </w:p>
        </w:tc>
        <w:tc>
          <w:tcPr>
            <w:tcW w:w="6849" w:type="dxa"/>
            <w:gridSpan w:val="3"/>
          </w:tcPr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</w:p>
          <w:p w:rsidR="005D7188" w:rsidRPr="008976FC" w:rsidRDefault="005D7188" w:rsidP="00BB54CE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3 м</w:t>
            </w:r>
          </w:p>
          <w:p w:rsidR="005D7188" w:rsidRPr="008976FC" w:rsidRDefault="005D7188" w:rsidP="004F610C">
            <w:pPr>
              <w:jc w:val="center"/>
              <w:rPr>
                <w:color w:val="FF0000"/>
              </w:rPr>
            </w:pPr>
            <w:r w:rsidRPr="008976FC">
              <w:rPr>
                <w:color w:val="FF0000"/>
              </w:rPr>
              <w:t>5 м</w:t>
            </w:r>
          </w:p>
        </w:tc>
      </w:tr>
    </w:tbl>
    <w:p w:rsidR="00150651" w:rsidRPr="00A7764D" w:rsidRDefault="00150651" w:rsidP="002C5A99">
      <w:pPr>
        <w:pStyle w:val="2"/>
        <w:numPr>
          <w:ilvl w:val="1"/>
          <w:numId w:val="3"/>
        </w:numPr>
        <w:rPr>
          <w:rFonts w:eastAsia="Lucida Sans Unicode"/>
          <w:kern w:val="1"/>
          <w:lang w:bidi="ru-RU"/>
        </w:rPr>
      </w:pPr>
      <w:r w:rsidRPr="00A7764D">
        <w:br w:type="page"/>
      </w:r>
      <w:bookmarkStart w:id="44" w:name="_Toc329957860"/>
      <w:bookmarkStart w:id="45" w:name="_Toc330816340"/>
      <w:bookmarkStart w:id="46" w:name="_Toc374978739"/>
      <w:bookmarkStart w:id="47" w:name="_Toc324005062"/>
      <w:bookmarkStart w:id="48" w:name="_Toc324010398"/>
      <w:bookmarkStart w:id="49" w:name="_Toc324010477"/>
      <w:bookmarkStart w:id="50" w:name="_Toc325366613"/>
      <w:r w:rsidRPr="00A7764D">
        <w:lastRenderedPageBreak/>
        <w:t>Зона делового, общественного и коммерческого назначения</w:t>
      </w:r>
      <w:r w:rsidRPr="00A7764D">
        <w:rPr>
          <w:rFonts w:eastAsia="Lucida Sans Unicode"/>
          <w:kern w:val="1"/>
          <w:lang w:bidi="ru-RU"/>
        </w:rPr>
        <w:t>.</w:t>
      </w:r>
      <w:r w:rsidRPr="00A7764D">
        <w:br/>
      </w:r>
      <w:r w:rsidRPr="00A7764D">
        <w:rPr>
          <w:rFonts w:eastAsia="Lucida Sans Unicode"/>
          <w:kern w:val="1"/>
          <w:lang w:bidi="ru-RU"/>
        </w:rPr>
        <w:t>Градостроительный регламент</w:t>
      </w:r>
      <w:bookmarkEnd w:id="44"/>
      <w:bookmarkEnd w:id="45"/>
      <w:bookmarkEnd w:id="46"/>
    </w:p>
    <w:p w:rsidR="00150651" w:rsidRPr="00A7764D" w:rsidRDefault="00150651" w:rsidP="00150651">
      <w:pPr>
        <w:spacing w:before="120"/>
        <w:ind w:right="-142" w:firstLine="567"/>
      </w:pPr>
      <w:bookmarkStart w:id="51" w:name="_Toc324003940"/>
      <w:bookmarkStart w:id="52" w:name="_Toc324005061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bookmarkEnd w:id="51"/>
      <w:bookmarkEnd w:id="52"/>
      <w:r w:rsidR="00A32452">
        <w:t>4</w:t>
      </w:r>
      <w:r w:rsidRPr="00A7764D">
        <w:t>.</w:t>
      </w:r>
    </w:p>
    <w:p w:rsidR="00150651" w:rsidRPr="00A7764D" w:rsidRDefault="00150651" w:rsidP="00150651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jc w:val="right"/>
        <w:rPr>
          <w:b/>
          <w:bCs/>
        </w:rPr>
      </w:pPr>
      <w:r w:rsidRPr="00A7764D">
        <w:rPr>
          <w:i/>
        </w:rPr>
        <w:t>Таблица 2.</w:t>
      </w:r>
      <w:r w:rsidR="00A32452">
        <w:rPr>
          <w:i/>
        </w:rPr>
        <w:t>4</w:t>
      </w:r>
      <w:r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150651" w:rsidRPr="00A7764D" w:rsidTr="00671C9C">
        <w:trPr>
          <w:trHeight w:val="425"/>
        </w:trPr>
        <w:tc>
          <w:tcPr>
            <w:tcW w:w="9997" w:type="dxa"/>
            <w:shd w:val="clear" w:color="auto" w:fill="EEECE1"/>
            <w:vAlign w:val="center"/>
          </w:tcPr>
          <w:p w:rsidR="00150651" w:rsidRPr="00A7764D" w:rsidRDefault="00150651" w:rsidP="00150651">
            <w:r w:rsidRPr="00A7764D">
              <w:rPr>
                <w:rFonts w:eastAsia="Arial Unicode MS"/>
                <w:b/>
                <w:i/>
                <w:iCs/>
                <w:kern w:val="1"/>
              </w:rPr>
              <w:t xml:space="preserve">О1 - </w:t>
            </w:r>
            <w:r w:rsidRPr="00A7764D">
              <w:rPr>
                <w:b/>
                <w:i/>
              </w:rPr>
              <w:t>Зона делового, общественного и коммерческого назначения</w:t>
            </w:r>
          </w:p>
        </w:tc>
      </w:tr>
      <w:tr w:rsidR="00150651" w:rsidRPr="00A7764D" w:rsidTr="00671C9C">
        <w:trPr>
          <w:trHeight w:val="54"/>
        </w:trPr>
        <w:tc>
          <w:tcPr>
            <w:tcW w:w="9997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емы).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</w:tc>
      </w:tr>
      <w:tr w:rsidR="00150651" w:rsidRPr="00A7764D" w:rsidTr="00671C9C">
        <w:tc>
          <w:tcPr>
            <w:tcW w:w="9997" w:type="dxa"/>
            <w:vAlign w:val="center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улицы;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переулки;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Торгово-остановочные пункты общественного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Встроенные, пристроенные и отдельно стоящие постройки для ведения индивидуальной пре</w:t>
            </w:r>
            <w:r w:rsidRPr="00A7764D">
              <w:rPr>
                <w:bCs/>
                <w:color w:val="00000A"/>
                <w:kern w:val="1"/>
              </w:rPr>
              <w:t>д</w:t>
            </w:r>
            <w:r w:rsidRPr="00A7764D">
              <w:rPr>
                <w:bCs/>
                <w:color w:val="00000A"/>
                <w:kern w:val="1"/>
              </w:rPr>
              <w:t>принимательской деятельности.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Общежития и гостиницы.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Отдельно стоящие и встроенно-пристроенные объекты: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бытового обслуживания;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общественного питания;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торговли продовольственными и промышленными товарами;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аптеки;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временные объекты торговли продовольственными и промышленными товарами повседне</w:t>
            </w:r>
            <w:r w:rsidRPr="00A7764D">
              <w:rPr>
                <w:bCs/>
              </w:rPr>
              <w:t>в</w:t>
            </w:r>
            <w:r w:rsidRPr="00A7764D">
              <w:rPr>
                <w:bCs/>
              </w:rPr>
              <w:t>ного спроса без торгового зала и с площадью торгового зала не более 80 кв. м;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для занятия культурно-массовой работой по месту жительства с ограничением вр</w:t>
            </w:r>
            <w:r w:rsidRPr="00A7764D">
              <w:rPr>
                <w:bCs/>
                <w:color w:val="00000A"/>
                <w:kern w:val="1"/>
              </w:rPr>
              <w:t>е</w:t>
            </w:r>
            <w:r w:rsidRPr="00A7764D">
              <w:rPr>
                <w:bCs/>
                <w:color w:val="00000A"/>
                <w:kern w:val="1"/>
              </w:rPr>
              <w:t>мени работы: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клубы;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дома и дворцы культуры;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библиотеки.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Культовые здания и сооружения.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площадки без мест и с местами для зрителей.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Фельдшерско-акушерские пункты, амбулатории, общеврачебные практики, подстанции скорой помощи.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Отделения (пункты) охраны общественного порядка.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Жилищно-эксплуатационные и аварийно-диспетчерские службы.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Административные здания (офисы, отделения связи, отделения банков).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Школы, детские седы, учреждения дополнительного образования.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Складские объекты.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671C9C">
        <w:tc>
          <w:tcPr>
            <w:tcW w:w="9997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</w:rPr>
              <w:lastRenderedPageBreak/>
              <w:t>Вспомогательные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  <w:color w:val="00000A"/>
                <w:kern w:val="1"/>
              </w:rPr>
              <w:t>Не предусмотрены</w:t>
            </w:r>
          </w:p>
        </w:tc>
      </w:tr>
    </w:tbl>
    <w:p w:rsidR="00671C9C" w:rsidRDefault="00671C9C" w:rsidP="00671C9C">
      <w:pPr>
        <w:rPr>
          <w:i/>
          <w:color w:val="FF0000"/>
          <w:spacing w:val="-3"/>
        </w:rPr>
      </w:pPr>
      <w:bookmarkStart w:id="53" w:name="_Toc329957861"/>
      <w:bookmarkStart w:id="54" w:name="_Toc330816341"/>
      <w:bookmarkStart w:id="55" w:name="_Toc374978740"/>
      <w:bookmarkStart w:id="56" w:name="_Toc330816342"/>
      <w:bookmarkStart w:id="57" w:name="_Toc324005064"/>
      <w:bookmarkStart w:id="58" w:name="_Toc324010399"/>
      <w:bookmarkStart w:id="59" w:name="_Toc324010478"/>
      <w:bookmarkStart w:id="60" w:name="_Toc325366614"/>
      <w:bookmarkEnd w:id="47"/>
      <w:bookmarkEnd w:id="48"/>
      <w:bookmarkEnd w:id="49"/>
      <w:bookmarkEnd w:id="50"/>
      <w:r w:rsidRPr="00671C9C">
        <w:rPr>
          <w:b/>
          <w:bCs/>
          <w:i/>
          <w:color w:val="FF0000"/>
          <w:kern w:val="1"/>
        </w:rPr>
        <w:t>Предельные</w:t>
      </w:r>
      <w:r w:rsidRPr="00671C9C">
        <w:rPr>
          <w:b/>
          <w:bCs/>
          <w:i/>
          <w:color w:val="FF0000"/>
          <w:spacing w:val="-3"/>
          <w:szCs w:val="28"/>
        </w:rPr>
        <w:t xml:space="preserve"> размеры земельных участков и предельные параметры разрешенного стро</w:t>
      </w:r>
      <w:r w:rsidRPr="00671C9C">
        <w:rPr>
          <w:b/>
          <w:bCs/>
          <w:i/>
          <w:color w:val="FF0000"/>
          <w:spacing w:val="-3"/>
          <w:szCs w:val="28"/>
        </w:rPr>
        <w:t>и</w:t>
      </w:r>
      <w:r w:rsidRPr="00671C9C">
        <w:rPr>
          <w:b/>
          <w:bCs/>
          <w:i/>
          <w:color w:val="FF0000"/>
          <w:spacing w:val="-3"/>
          <w:szCs w:val="28"/>
        </w:rPr>
        <w:t>тельства, реконструкции объектов капитального строительства зон</w:t>
      </w:r>
      <w:r>
        <w:rPr>
          <w:b/>
          <w:bCs/>
          <w:i/>
          <w:color w:val="FF0000"/>
          <w:spacing w:val="-3"/>
          <w:szCs w:val="28"/>
        </w:rPr>
        <w:t>ы О1 смотри стр.16</w:t>
      </w:r>
    </w:p>
    <w:p w:rsidR="00150651" w:rsidRPr="00A7764D" w:rsidRDefault="00150651" w:rsidP="00671C9C">
      <w:pPr>
        <w:pStyle w:val="2"/>
        <w:ind w:firstLine="0"/>
        <w:rPr>
          <w:rFonts w:eastAsia="Lucida Sans Unicode"/>
        </w:rPr>
      </w:pPr>
      <w:r w:rsidRPr="00A7764D">
        <w:rPr>
          <w:szCs w:val="20"/>
        </w:rPr>
        <w:t>Зона</w:t>
      </w:r>
      <w:r w:rsidRPr="00A7764D">
        <w:t xml:space="preserve"> размещения объектов социального и коммунально-бытового </w:t>
      </w:r>
      <w:r w:rsidR="002C5A99" w:rsidRPr="00A7764D">
        <w:br/>
      </w:r>
      <w:r w:rsidRPr="00A7764D">
        <w:t>назначения</w:t>
      </w:r>
      <w:bookmarkEnd w:id="53"/>
      <w:bookmarkEnd w:id="54"/>
      <w:bookmarkEnd w:id="55"/>
    </w:p>
    <w:p w:rsidR="00150651" w:rsidRPr="00A7764D" w:rsidRDefault="00150651" w:rsidP="00564CC4">
      <w:pPr>
        <w:pStyle w:val="3"/>
        <w:keepLines/>
        <w:numPr>
          <w:ilvl w:val="2"/>
          <w:numId w:val="3"/>
        </w:numPr>
        <w:ind w:left="0" w:firstLine="0"/>
      </w:pPr>
      <w:bookmarkStart w:id="61" w:name="_Toc330816343"/>
      <w:bookmarkStart w:id="62" w:name="_Toc374978741"/>
      <w:bookmarkStart w:id="63" w:name="_Toc324005066"/>
      <w:bookmarkStart w:id="64" w:name="_Toc324010400"/>
      <w:bookmarkStart w:id="65" w:name="_Toc324010479"/>
      <w:bookmarkStart w:id="66" w:name="_Toc325366615"/>
      <w:bookmarkEnd w:id="56"/>
      <w:bookmarkEnd w:id="57"/>
      <w:bookmarkEnd w:id="58"/>
      <w:bookmarkEnd w:id="59"/>
      <w:bookmarkEnd w:id="60"/>
      <w:r w:rsidRPr="00A7764D">
        <w:t xml:space="preserve">Подзона размещения объектов образования. </w:t>
      </w:r>
      <w:r w:rsidRPr="00A7764D">
        <w:br/>
        <w:t>Градостроительный регламент</w:t>
      </w:r>
      <w:bookmarkEnd w:id="61"/>
      <w:bookmarkEnd w:id="62"/>
    </w:p>
    <w:p w:rsidR="00150651" w:rsidRPr="00A7764D" w:rsidRDefault="00150651" w:rsidP="00150651">
      <w:pPr>
        <w:spacing w:after="120"/>
        <w:ind w:firstLine="567"/>
        <w:jc w:val="both"/>
      </w:pPr>
      <w:bookmarkStart w:id="67" w:name="_Toc324003942"/>
      <w:bookmarkStart w:id="68" w:name="_Toc324005065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bookmarkEnd w:id="67"/>
      <w:bookmarkEnd w:id="68"/>
      <w:r w:rsidR="00A32452">
        <w:t>5</w:t>
      </w:r>
      <w:r w:rsidRPr="00A7764D">
        <w:t>.</w:t>
      </w:r>
      <w:r w:rsidR="00C66999" w:rsidRPr="00A7764D">
        <w:t>1.</w:t>
      </w:r>
    </w:p>
    <w:p w:rsidR="00150651" w:rsidRPr="00A7764D" w:rsidRDefault="00150651" w:rsidP="00150651">
      <w:pPr>
        <w:ind w:left="-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jc w:val="right"/>
        <w:rPr>
          <w:b/>
          <w:bCs/>
          <w:i/>
        </w:rPr>
      </w:pPr>
      <w:r w:rsidRPr="00A7764D">
        <w:rPr>
          <w:i/>
        </w:rPr>
        <w:t>Таблица 2.</w:t>
      </w:r>
      <w:r w:rsidR="00A32452">
        <w:rPr>
          <w:i/>
        </w:rPr>
        <w:t>5</w:t>
      </w:r>
      <w:r w:rsidRPr="00A7764D">
        <w:rPr>
          <w:i/>
        </w:rPr>
        <w:t>.</w:t>
      </w:r>
      <w:r w:rsidR="00652BA0" w:rsidRPr="00A7764D">
        <w:rPr>
          <w:i/>
        </w:rPr>
        <w:t>1</w:t>
      </w:r>
      <w:r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150651" w:rsidRPr="00A7764D" w:rsidTr="0002176E">
        <w:tc>
          <w:tcPr>
            <w:tcW w:w="9997" w:type="dxa"/>
            <w:shd w:val="clear" w:color="auto" w:fill="EEECE1"/>
          </w:tcPr>
          <w:p w:rsidR="00150651" w:rsidRPr="00A7764D" w:rsidRDefault="00150651" w:rsidP="00150651">
            <w:pPr>
              <w:rPr>
                <w:b/>
                <w:bCs/>
                <w:i/>
              </w:rPr>
            </w:pPr>
            <w:r w:rsidRPr="00A7764D">
              <w:rPr>
                <w:b/>
              </w:rPr>
              <w:t>О2(П)</w:t>
            </w:r>
            <w:r w:rsidRPr="00A7764D">
              <w:rPr>
                <w:b/>
                <w:bCs/>
                <w:i/>
              </w:rPr>
              <w:t xml:space="preserve"> – Подзона размещения </w:t>
            </w:r>
            <w:r w:rsidRPr="00A7764D">
              <w:rPr>
                <w:rFonts w:eastAsia="Lucida Sans Unicode"/>
                <w:b/>
                <w:lang w:bidi="ru-RU"/>
              </w:rPr>
              <w:t>объектов образования</w:t>
            </w:r>
          </w:p>
        </w:tc>
      </w:tr>
      <w:tr w:rsidR="00150651" w:rsidRPr="00A7764D" w:rsidTr="0002176E"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емы).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детских дошкольных учреждений.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образовательных учреждений.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учреждений дополнительного образования детей.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учреждений социальной защиты, предназначенные для обслуживания детей.</w:t>
            </w:r>
          </w:p>
        </w:tc>
      </w:tr>
      <w:tr w:rsidR="00150651" w:rsidRPr="00A7764D" w:rsidTr="0002176E"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02176E"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 при медицинских</w:t>
            </w:r>
            <w:r w:rsidRPr="00A7764D">
              <w:rPr>
                <w:b/>
                <w:color w:val="00000A"/>
                <w:kern w:val="1"/>
              </w:rPr>
              <w:br/>
              <w:t xml:space="preserve"> стационарах, диспансерах и поликлиниках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Ограждение территории.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площадки без мест и с местами для зрителей.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</w:tc>
      </w:tr>
    </w:tbl>
    <w:p w:rsidR="00671C9C" w:rsidRDefault="00671C9C" w:rsidP="005D7188">
      <w:pPr>
        <w:pStyle w:val="a6"/>
        <w:tabs>
          <w:tab w:val="left" w:pos="542"/>
          <w:tab w:val="left" w:pos="562"/>
        </w:tabs>
        <w:ind w:left="142"/>
        <w:rPr>
          <w:b/>
          <w:bCs/>
          <w:i/>
          <w:color w:val="FF0000"/>
          <w:spacing w:val="-3"/>
          <w:szCs w:val="28"/>
        </w:rPr>
      </w:pPr>
      <w:bookmarkStart w:id="69" w:name="_Toc324005070"/>
      <w:bookmarkStart w:id="70" w:name="_Toc324010402"/>
      <w:bookmarkStart w:id="71" w:name="_Toc324010481"/>
      <w:bookmarkStart w:id="72" w:name="_Toc324774404"/>
      <w:bookmarkStart w:id="73" w:name="_Toc327891024"/>
      <w:bookmarkEnd w:id="63"/>
      <w:bookmarkEnd w:id="64"/>
      <w:bookmarkEnd w:id="65"/>
      <w:bookmarkEnd w:id="66"/>
    </w:p>
    <w:p w:rsidR="005D7188" w:rsidRPr="0052173A" w:rsidRDefault="005D7188" w:rsidP="005D7188">
      <w:pPr>
        <w:pStyle w:val="a6"/>
        <w:tabs>
          <w:tab w:val="left" w:pos="542"/>
          <w:tab w:val="left" w:pos="562"/>
        </w:tabs>
        <w:ind w:left="142"/>
        <w:rPr>
          <w:b/>
          <w:bCs/>
          <w:i/>
          <w:color w:val="FF0000"/>
          <w:spacing w:val="-3"/>
          <w:szCs w:val="28"/>
        </w:rPr>
      </w:pPr>
      <w:r w:rsidRPr="0052173A">
        <w:rPr>
          <w:b/>
          <w:bCs/>
          <w:i/>
          <w:color w:val="FF0000"/>
          <w:spacing w:val="-3"/>
          <w:szCs w:val="28"/>
        </w:rPr>
        <w:t>Предельные размеры земельных участков и предельные параметры разрешенного стро</w:t>
      </w:r>
      <w:r w:rsidRPr="0052173A">
        <w:rPr>
          <w:b/>
          <w:bCs/>
          <w:i/>
          <w:color w:val="FF0000"/>
          <w:spacing w:val="-3"/>
          <w:szCs w:val="28"/>
        </w:rPr>
        <w:t>и</w:t>
      </w:r>
      <w:r w:rsidRPr="0052173A">
        <w:rPr>
          <w:b/>
          <w:bCs/>
          <w:i/>
          <w:color w:val="FF0000"/>
          <w:spacing w:val="-3"/>
          <w:szCs w:val="28"/>
        </w:rPr>
        <w:t xml:space="preserve">тельства, реконструкции объектов капитального строительства </w:t>
      </w:r>
      <w:r>
        <w:rPr>
          <w:b/>
          <w:bCs/>
          <w:i/>
          <w:color w:val="FF0000"/>
          <w:spacing w:val="-3"/>
          <w:szCs w:val="28"/>
        </w:rPr>
        <w:t>для зон О1 и О2(П):</w:t>
      </w:r>
    </w:p>
    <w:p w:rsidR="005D7188" w:rsidRPr="00527FB6" w:rsidRDefault="005D7188" w:rsidP="005D7188">
      <w:pPr>
        <w:shd w:val="clear" w:color="auto" w:fill="FFFFFF"/>
        <w:ind w:firstLine="357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Требования к </w:t>
      </w:r>
      <w:r w:rsidRPr="00527FB6">
        <w:rPr>
          <w:bCs/>
          <w:color w:val="FF0000"/>
          <w:spacing w:val="-3"/>
          <w:szCs w:val="28"/>
        </w:rPr>
        <w:t xml:space="preserve">размерам земельных участков и </w:t>
      </w:r>
      <w:r w:rsidRPr="00527FB6">
        <w:rPr>
          <w:color w:val="FF0000"/>
          <w:szCs w:val="28"/>
        </w:rPr>
        <w:t xml:space="preserve">параметрам разрешенного </w:t>
      </w:r>
      <w:r w:rsidRPr="00527FB6">
        <w:rPr>
          <w:bCs/>
          <w:color w:val="FF0000"/>
          <w:spacing w:val="-2"/>
          <w:szCs w:val="28"/>
        </w:rPr>
        <w:t>строительства, р</w:t>
      </w:r>
      <w:r w:rsidRPr="00527FB6">
        <w:rPr>
          <w:bCs/>
          <w:color w:val="FF0000"/>
          <w:spacing w:val="-2"/>
          <w:szCs w:val="28"/>
        </w:rPr>
        <w:t>е</w:t>
      </w:r>
      <w:r w:rsidRPr="00527FB6">
        <w:rPr>
          <w:bCs/>
          <w:color w:val="FF0000"/>
          <w:spacing w:val="-2"/>
          <w:szCs w:val="28"/>
        </w:rPr>
        <w:t>конструкции объектов капитального строительства</w:t>
      </w:r>
      <w:r w:rsidRPr="00527FB6">
        <w:rPr>
          <w:color w:val="FF0000"/>
          <w:szCs w:val="28"/>
        </w:rPr>
        <w:t xml:space="preserve"> в соответствии со следующими документ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ми: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42.13330.2011 «СНиП 2.07.01-89* Градостроительство. Планировка и застройка горо</w:t>
      </w:r>
      <w:r w:rsidRPr="00527FB6">
        <w:rPr>
          <w:color w:val="FF0000"/>
          <w:szCs w:val="28"/>
        </w:rPr>
        <w:t>д</w:t>
      </w:r>
      <w:r w:rsidRPr="00527FB6">
        <w:rPr>
          <w:color w:val="FF0000"/>
          <w:szCs w:val="28"/>
        </w:rPr>
        <w:t xml:space="preserve">ских и сельских поселений» Приложение Ж 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Региональные нормативы градостроительного проектирования (РНГП) для Республики Коми;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118.13330.2012 «СНиП 31-06-2009 Общественные здания и сооружения»;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Технический регламент о требованиях пожарной безопасности ФЗ РФ от 22 июля 2008г.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123-ФЗ;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Технический регламент о безопасности зданий и сооружений ФЗ РФ от 30.12.2009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384-ФЗ;</w:t>
      </w:r>
    </w:p>
    <w:p w:rsidR="005D7188" w:rsidRPr="00527FB6" w:rsidRDefault="005D7188" w:rsidP="005D7188">
      <w:pPr>
        <w:numPr>
          <w:ilvl w:val="0"/>
          <w:numId w:val="6"/>
        </w:numPr>
        <w:spacing w:after="240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Другие действующие нормативные документы и технические регламенты.</w:t>
      </w:r>
    </w:p>
    <w:p w:rsidR="005D7188" w:rsidRPr="00527FB6" w:rsidRDefault="005D7188" w:rsidP="005D7188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ind w:left="36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Предельные размеры земельных участков, в том числе их площадь</w:t>
      </w:r>
    </w:p>
    <w:p w:rsidR="005D7188" w:rsidRPr="00527FB6" w:rsidRDefault="005D7188" w:rsidP="005D718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6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5D718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6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100 кв.м.;</w:t>
      </w:r>
    </w:p>
    <w:p w:rsidR="005D7188" w:rsidRPr="00527FB6" w:rsidRDefault="005D7188" w:rsidP="005D7188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6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</w:t>
      </w:r>
      <w:r>
        <w:rPr>
          <w:color w:val="FF0000"/>
          <w:spacing w:val="-4"/>
          <w:szCs w:val="28"/>
        </w:rPr>
        <w:t xml:space="preserve"> </w:t>
      </w:r>
      <w:r w:rsidRPr="00527FB6">
        <w:rPr>
          <w:color w:val="FF0000"/>
          <w:spacing w:val="-4"/>
          <w:szCs w:val="28"/>
        </w:rPr>
        <w:t>земельного участка -5000 кв.м.</w:t>
      </w:r>
    </w:p>
    <w:p w:rsidR="005D7188" w:rsidRPr="00527FB6" w:rsidRDefault="005D7188" w:rsidP="005D7188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Минимальные отступ</w:t>
      </w:r>
      <w:r>
        <w:rPr>
          <w:color w:val="FF0000"/>
          <w:spacing w:val="-4"/>
          <w:szCs w:val="28"/>
        </w:rPr>
        <w:t xml:space="preserve">ы от границ земельных участков </w:t>
      </w:r>
      <w:r w:rsidRPr="00527FB6">
        <w:rPr>
          <w:color w:val="FF0000"/>
          <w:spacing w:val="-4"/>
          <w:szCs w:val="28"/>
        </w:rPr>
        <w:t>в целях определения места допуст</w:t>
      </w:r>
      <w:r w:rsidRPr="00527FB6">
        <w:rPr>
          <w:color w:val="FF0000"/>
          <w:spacing w:val="-4"/>
          <w:szCs w:val="28"/>
        </w:rPr>
        <w:t>и</w:t>
      </w:r>
      <w:r w:rsidRPr="00527FB6">
        <w:rPr>
          <w:color w:val="FF0000"/>
          <w:spacing w:val="-4"/>
          <w:szCs w:val="28"/>
        </w:rPr>
        <w:t xml:space="preserve">мого размещения зданий и сооружений </w:t>
      </w:r>
      <w:r>
        <w:rPr>
          <w:color w:val="FF0000"/>
          <w:spacing w:val="-4"/>
          <w:szCs w:val="28"/>
        </w:rPr>
        <w:t>– 3 м., за исключением:</w:t>
      </w:r>
    </w:p>
    <w:p w:rsidR="005D7188" w:rsidRPr="00527FB6" w:rsidRDefault="005D7188" w:rsidP="005D7188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от красной линии улиц 6 м,</w:t>
      </w:r>
    </w:p>
    <w:p w:rsidR="005D7188" w:rsidRPr="00527FB6" w:rsidRDefault="005D7188" w:rsidP="005D7188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минимальное расстояние от стен дошкольных образовательных учреждений и общео</w:t>
      </w:r>
      <w:r w:rsidRPr="00527FB6">
        <w:rPr>
          <w:color w:val="FF0000"/>
          <w:spacing w:val="-4"/>
          <w:szCs w:val="28"/>
        </w:rPr>
        <w:t>б</w:t>
      </w:r>
      <w:r w:rsidRPr="00527FB6">
        <w:rPr>
          <w:color w:val="FF0000"/>
          <w:spacing w:val="-4"/>
          <w:szCs w:val="28"/>
        </w:rPr>
        <w:t xml:space="preserve">разовательных учебных заведений (школ) до красных линий – </w:t>
      </w:r>
      <w:r w:rsidR="0002454F">
        <w:rPr>
          <w:color w:val="FF0000"/>
          <w:spacing w:val="-4"/>
          <w:szCs w:val="28"/>
        </w:rPr>
        <w:t>25</w:t>
      </w:r>
      <w:r w:rsidRPr="00527FB6">
        <w:rPr>
          <w:color w:val="FF0000"/>
          <w:spacing w:val="-4"/>
          <w:szCs w:val="28"/>
        </w:rPr>
        <w:t xml:space="preserve"> метров</w:t>
      </w:r>
    </w:p>
    <w:p w:rsidR="005D7188" w:rsidRPr="00527FB6" w:rsidRDefault="005D7188" w:rsidP="005D7188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Максимальный процент застройки в границах земельного участка 60%. </w:t>
      </w:r>
    </w:p>
    <w:p w:rsidR="005D7188" w:rsidRPr="00527FB6" w:rsidRDefault="005D7188" w:rsidP="005D718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FF0000"/>
          <w:spacing w:val="-4"/>
          <w:szCs w:val="28"/>
        </w:rPr>
      </w:pPr>
    </w:p>
    <w:p w:rsidR="005D7188" w:rsidRPr="00527FB6" w:rsidRDefault="005D7188" w:rsidP="005D7188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Максимальная высота здания – </w:t>
      </w:r>
      <w:smartTag w:uri="urn:schemas-microsoft-com:office:smarttags" w:element="metricconverter">
        <w:smartTagPr>
          <w:attr w:name="ProductID" w:val="9 метров"/>
        </w:smartTagPr>
        <w:r w:rsidRPr="00527FB6">
          <w:rPr>
            <w:color w:val="FF0000"/>
            <w:spacing w:val="-4"/>
            <w:szCs w:val="28"/>
          </w:rPr>
          <w:t>9 метров</w:t>
        </w:r>
      </w:smartTag>
      <w:r w:rsidRPr="00527FB6">
        <w:rPr>
          <w:color w:val="FF0000"/>
          <w:spacing w:val="-4"/>
          <w:szCs w:val="28"/>
        </w:rPr>
        <w:t>.</w:t>
      </w:r>
    </w:p>
    <w:p w:rsidR="00150651" w:rsidRPr="00A7764D" w:rsidRDefault="00150651" w:rsidP="00E101C1">
      <w:pPr>
        <w:pStyle w:val="2"/>
        <w:numPr>
          <w:ilvl w:val="1"/>
          <w:numId w:val="3"/>
        </w:numPr>
        <w:ind w:left="-1134" w:firstLine="567"/>
        <w:rPr>
          <w:rFonts w:eastAsia="Lucida Sans Unicode"/>
          <w:lang w:bidi="ru-RU"/>
        </w:rPr>
      </w:pPr>
      <w:r w:rsidRPr="00A7764D">
        <w:rPr>
          <w:rFonts w:eastAsia="Lucida Sans Unicode"/>
        </w:rPr>
        <w:br w:type="page"/>
      </w:r>
      <w:bookmarkStart w:id="74" w:name="_Toc329957865"/>
      <w:bookmarkStart w:id="75" w:name="_Toc330816346"/>
      <w:bookmarkStart w:id="76" w:name="_Toc374978742"/>
      <w:bookmarkStart w:id="77" w:name="_Toc324005074"/>
      <w:bookmarkStart w:id="78" w:name="_Toc324010404"/>
      <w:bookmarkStart w:id="79" w:name="_Toc324010483"/>
      <w:bookmarkStart w:id="80" w:name="_Toc325366619"/>
      <w:bookmarkEnd w:id="69"/>
      <w:bookmarkEnd w:id="70"/>
      <w:bookmarkEnd w:id="71"/>
      <w:bookmarkEnd w:id="72"/>
      <w:bookmarkEnd w:id="73"/>
      <w:r w:rsidRPr="00A7764D">
        <w:rPr>
          <w:rFonts w:eastAsia="Lucida Sans Unicode"/>
          <w:lang w:bidi="ru-RU"/>
        </w:rPr>
        <w:lastRenderedPageBreak/>
        <w:t>Производственная зона</w:t>
      </w:r>
      <w:bookmarkEnd w:id="74"/>
      <w:bookmarkEnd w:id="75"/>
      <w:bookmarkEnd w:id="76"/>
    </w:p>
    <w:p w:rsidR="00D67A62" w:rsidRDefault="00D67A62" w:rsidP="00564CC4">
      <w:pPr>
        <w:pStyle w:val="3"/>
        <w:keepLines/>
        <w:numPr>
          <w:ilvl w:val="2"/>
          <w:numId w:val="3"/>
        </w:numPr>
        <w:ind w:left="0" w:firstLine="0"/>
        <w:rPr>
          <w:rFonts w:eastAsia="Lucida Sans Unicode"/>
          <w:lang w:bidi="ru-RU"/>
        </w:rPr>
      </w:pPr>
      <w:bookmarkStart w:id="81" w:name="_Toc354680380"/>
      <w:bookmarkStart w:id="82" w:name="_Toc374978743"/>
      <w:bookmarkStart w:id="83" w:name="_Toc329957866"/>
      <w:bookmarkStart w:id="84" w:name="_Toc330816347"/>
      <w:r w:rsidRPr="00B655CB">
        <w:rPr>
          <w:rFonts w:eastAsia="Lucida Sans Unicode"/>
          <w:lang w:bidi="ru-RU"/>
        </w:rPr>
        <w:t>Производственная подзона размещения объектов III-го класса санитарной опасн</w:t>
      </w:r>
      <w:r w:rsidRPr="00B655CB">
        <w:rPr>
          <w:rFonts w:eastAsia="Lucida Sans Unicode"/>
          <w:lang w:bidi="ru-RU"/>
        </w:rPr>
        <w:t>о</w:t>
      </w:r>
      <w:r w:rsidRPr="00B655CB">
        <w:rPr>
          <w:rFonts w:eastAsia="Lucida Sans Unicode"/>
          <w:lang w:bidi="ru-RU"/>
        </w:rPr>
        <w:t>сти. Градостроительный регламент</w:t>
      </w:r>
      <w:bookmarkEnd w:id="81"/>
      <w:bookmarkEnd w:id="82"/>
    </w:p>
    <w:p w:rsidR="00D67A62" w:rsidRPr="00B655CB" w:rsidRDefault="00D67A62" w:rsidP="00D67A62">
      <w:pPr>
        <w:ind w:firstLine="567"/>
      </w:pPr>
      <w:r w:rsidRPr="00B655CB">
        <w:t>Виды разрешенного использования земельных участков и объектов капитального стро</w:t>
      </w:r>
      <w:r w:rsidRPr="00B655CB">
        <w:t>и</w:t>
      </w:r>
      <w:r w:rsidRPr="00B655CB">
        <w:t>тельства приведены в Таблице 2.</w:t>
      </w:r>
      <w:r w:rsidR="00A32452">
        <w:t>6</w:t>
      </w:r>
      <w:r w:rsidRPr="00B655CB">
        <w:t>.1.</w:t>
      </w:r>
    </w:p>
    <w:p w:rsidR="00D67A62" w:rsidRPr="00B655CB" w:rsidRDefault="00D67A62" w:rsidP="00D67A62">
      <w:pPr>
        <w:spacing w:before="120"/>
        <w:ind w:left="-567" w:firstLine="567"/>
        <w:jc w:val="center"/>
        <w:rPr>
          <w:b/>
        </w:rPr>
      </w:pPr>
      <w:r w:rsidRPr="00B655CB">
        <w:rPr>
          <w:b/>
        </w:rPr>
        <w:t xml:space="preserve">Виды разрешенного использования земельных участков и </w:t>
      </w:r>
      <w:r w:rsidRPr="00B655CB">
        <w:rPr>
          <w:b/>
        </w:rPr>
        <w:br/>
        <w:t>объектов капитального строительства</w:t>
      </w:r>
    </w:p>
    <w:p w:rsidR="00D67A62" w:rsidRPr="00B655CB" w:rsidRDefault="00A32452" w:rsidP="00D67A62">
      <w:pPr>
        <w:spacing w:before="120"/>
        <w:ind w:left="-567" w:firstLine="567"/>
        <w:jc w:val="right"/>
        <w:rPr>
          <w:i/>
        </w:rPr>
      </w:pPr>
      <w:r>
        <w:rPr>
          <w:i/>
        </w:rPr>
        <w:t>Таблица.2.6</w:t>
      </w:r>
      <w:r w:rsidR="00D67A62" w:rsidRPr="00B655CB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D67A62" w:rsidRPr="00B655CB" w:rsidTr="00BB54CE">
        <w:trPr>
          <w:trHeight w:val="425"/>
        </w:trPr>
        <w:tc>
          <w:tcPr>
            <w:tcW w:w="9997" w:type="dxa"/>
            <w:shd w:val="clear" w:color="auto" w:fill="EEECE1"/>
          </w:tcPr>
          <w:p w:rsidR="00D67A62" w:rsidRPr="00B655CB" w:rsidRDefault="00D67A62" w:rsidP="00BB54CE">
            <w:pPr>
              <w:tabs>
                <w:tab w:val="left" w:pos="0"/>
              </w:tabs>
              <w:ind w:right="-285"/>
            </w:pPr>
            <w:r w:rsidRPr="00B655CB">
              <w:rPr>
                <w:b/>
                <w:bCs/>
                <w:i/>
              </w:rPr>
              <w:t>П1.3 – Производственная подзона размещения объектов</w:t>
            </w:r>
            <w:r w:rsidRPr="00B655CB">
              <w:rPr>
                <w:b/>
                <w:bCs/>
                <w:i/>
              </w:rPr>
              <w:br/>
            </w:r>
            <w:r w:rsidRPr="00B655CB">
              <w:rPr>
                <w:b/>
                <w:bCs/>
                <w:i/>
                <w:color w:val="00000A"/>
                <w:kern w:val="1"/>
              </w:rPr>
              <w:t>III- го класса санитарной опасности</w:t>
            </w:r>
          </w:p>
        </w:tc>
      </w:tr>
      <w:tr w:rsidR="00D67A62" w:rsidRPr="00B655CB" w:rsidTr="00BB54CE">
        <w:trPr>
          <w:trHeight w:val="54"/>
        </w:trPr>
        <w:tc>
          <w:tcPr>
            <w:tcW w:w="9997" w:type="dxa"/>
          </w:tcPr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/>
                <w:bCs/>
              </w:rPr>
            </w:pPr>
            <w:r w:rsidRPr="00B655CB">
              <w:rPr>
                <w:b/>
                <w:bCs/>
              </w:rPr>
              <w:t>Основные виды разрешенного использования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/>
                <w:bCs/>
              </w:rPr>
            </w:pP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Линейные и головные объекты инженерной инфраструктуры.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B655CB">
              <w:rPr>
                <w:rFonts w:eastAsia="Lucida Sans Unicode"/>
                <w:kern w:val="1"/>
                <w:lang w:bidi="ru-RU"/>
              </w:rPr>
              <w:t>о</w:t>
            </w:r>
            <w:r w:rsidRPr="00B655CB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color w:val="00000A"/>
                <w:kern w:val="1"/>
              </w:rPr>
            </w:pPr>
            <w:r w:rsidRPr="00B655CB">
              <w:rPr>
                <w:color w:val="00000A"/>
                <w:kern w:val="1"/>
              </w:rPr>
              <w:t>Зеленые насаждения защитные и декоративные, а также объекты ландшафтного дизайна.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Складские объекты.</w:t>
            </w:r>
          </w:p>
          <w:p w:rsidR="00D67A62" w:rsidRPr="00B655CB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300 м.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- обеспечивающие электрическую связи, в том числе, мобильную телефонную связь.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Автотранспортные предприятия.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Пожарные депо.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Санитарно-защитные зоны от объектов капитального строительства.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rPr>
                <w:bCs/>
              </w:rPr>
            </w:pPr>
            <w:r w:rsidRPr="00B655CB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</w:tc>
      </w:tr>
      <w:tr w:rsidR="00D67A62" w:rsidRPr="00B655CB" w:rsidTr="00BB54CE">
        <w:tc>
          <w:tcPr>
            <w:tcW w:w="9997" w:type="dxa"/>
          </w:tcPr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/>
              </w:rPr>
            </w:pPr>
            <w:r w:rsidRPr="00B655CB">
              <w:rPr>
                <w:b/>
              </w:rPr>
              <w:t>Условно разрешенные виды использования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  <w:tab w:val="left" w:pos="993"/>
              </w:tabs>
              <w:ind w:right="-285"/>
              <w:rPr>
                <w:b/>
                <w:color w:val="00000A"/>
                <w:kern w:val="1"/>
              </w:rPr>
            </w:pP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Улично-дорожная сеть: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t>- проезды;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t>- проходы.</w:t>
            </w:r>
          </w:p>
          <w:p w:rsidR="00D67A62" w:rsidRPr="00B655CB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500 м.</w:t>
            </w:r>
          </w:p>
          <w:p w:rsidR="00D67A62" w:rsidRPr="00B655CB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B655CB">
              <w:rPr>
                <w:rFonts w:eastAsia="Lucida Sans Unicode"/>
                <w:kern w:val="1"/>
                <w:lang w:bidi="ru-RU"/>
              </w:rPr>
              <w:t>Полигоны и участки компостирования твердых бытовых отходов.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Остановочные пункты общественного транспорта.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Стоянки для хранения легковых и грузовых автомобилей.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Отдельно стоящие и блокированные гаражи.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Котельные.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Водозаборы подземные хозяйственного водоснабжения.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  <w:tab w:val="left" w:pos="851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  <w:tab w:val="left" w:pos="851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Сооружения для защиты от затопления.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D67A62" w:rsidRPr="00B655CB" w:rsidTr="00BB54CE">
        <w:tc>
          <w:tcPr>
            <w:tcW w:w="9997" w:type="dxa"/>
          </w:tcPr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/>
                <w:color w:val="00000A"/>
                <w:kern w:val="1"/>
              </w:rPr>
            </w:pPr>
            <w:r w:rsidRPr="00B655CB">
              <w:rPr>
                <w:b/>
                <w:color w:val="00000A"/>
                <w:kern w:val="1"/>
              </w:rPr>
              <w:t>Вспомогательные виды разрешенного использования</w:t>
            </w:r>
            <w:r w:rsidRPr="00B655CB">
              <w:rPr>
                <w:b/>
                <w:color w:val="00000A"/>
                <w:kern w:val="1"/>
              </w:rPr>
              <w:br/>
              <w:t>при производственных предприятиях, складах и пожарных депо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/>
                <w:bCs/>
              </w:rPr>
            </w:pP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t>Административные и офисные здания.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t>Площадки отдыха для работников.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lastRenderedPageBreak/>
              <w:t>Стоянки грузового и легкового транспорта.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Cs/>
              </w:rPr>
            </w:pPr>
            <w:r w:rsidRPr="00B655CB">
              <w:rPr>
                <w:bCs/>
              </w:rPr>
              <w:t>Котельные.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Водозаборы подземные хозяйственного водоснабжения.</w:t>
            </w:r>
          </w:p>
          <w:p w:rsidR="00D67A62" w:rsidRPr="00B655CB" w:rsidRDefault="00D67A62" w:rsidP="00BB54CE">
            <w:pPr>
              <w:pStyle w:val="a4"/>
              <w:tabs>
                <w:tab w:val="left" w:pos="0"/>
              </w:tabs>
              <w:ind w:right="-285"/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D67A62" w:rsidRPr="00B655CB" w:rsidRDefault="00D67A62" w:rsidP="00BB54CE">
            <w:pPr>
              <w:tabs>
                <w:tab w:val="left" w:pos="0"/>
              </w:tabs>
              <w:ind w:right="-285"/>
              <w:rPr>
                <w:b/>
                <w:bCs/>
              </w:rPr>
            </w:pPr>
            <w:r w:rsidRPr="00B655CB">
              <w:rPr>
                <w:bCs/>
              </w:rPr>
              <w:t>Объекты по обслуживанию работников.</w:t>
            </w:r>
          </w:p>
        </w:tc>
      </w:tr>
    </w:tbl>
    <w:p w:rsidR="00533AB5" w:rsidRPr="000E7F2E" w:rsidRDefault="00533AB5" w:rsidP="00533AB5">
      <w:pPr>
        <w:shd w:val="clear" w:color="auto" w:fill="FFFFFF"/>
        <w:spacing w:before="120" w:after="120"/>
        <w:ind w:firstLine="357"/>
        <w:rPr>
          <w:b/>
          <w:bCs/>
          <w:i/>
          <w:color w:val="FF0000"/>
          <w:spacing w:val="-3"/>
          <w:szCs w:val="28"/>
        </w:rPr>
      </w:pPr>
      <w:r w:rsidRPr="000E7F2E">
        <w:rPr>
          <w:b/>
          <w:bCs/>
          <w:i/>
          <w:color w:val="FF0000"/>
          <w:spacing w:val="-3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</w:t>
      </w:r>
      <w:r>
        <w:rPr>
          <w:b/>
          <w:bCs/>
          <w:i/>
          <w:color w:val="FF0000"/>
          <w:spacing w:val="-3"/>
          <w:szCs w:val="28"/>
        </w:rPr>
        <w:t>ы</w:t>
      </w:r>
      <w:r w:rsidRPr="000E7F2E">
        <w:rPr>
          <w:b/>
          <w:bCs/>
          <w:i/>
          <w:color w:val="FF0000"/>
          <w:spacing w:val="-3"/>
          <w:szCs w:val="28"/>
        </w:rPr>
        <w:t xml:space="preserve"> П-1</w:t>
      </w:r>
      <w:r>
        <w:rPr>
          <w:b/>
          <w:bCs/>
          <w:i/>
          <w:color w:val="FF0000"/>
          <w:spacing w:val="-3"/>
          <w:szCs w:val="28"/>
        </w:rPr>
        <w:t>.3 смотри стр.19</w:t>
      </w:r>
    </w:p>
    <w:p w:rsidR="00D67A62" w:rsidRDefault="00D67A62">
      <w:pPr>
        <w:rPr>
          <w:rFonts w:cs="Arial"/>
          <w:b/>
          <w:bCs/>
          <w:szCs w:val="26"/>
        </w:rPr>
      </w:pPr>
    </w:p>
    <w:p w:rsidR="00150651" w:rsidRPr="00A7764D" w:rsidRDefault="00150651" w:rsidP="00564CC4">
      <w:pPr>
        <w:pStyle w:val="3"/>
        <w:keepLines/>
        <w:numPr>
          <w:ilvl w:val="2"/>
          <w:numId w:val="3"/>
        </w:numPr>
        <w:ind w:left="0" w:firstLine="0"/>
      </w:pPr>
      <w:bookmarkStart w:id="85" w:name="_Toc374978744"/>
      <w:r w:rsidRPr="00A7764D">
        <w:t xml:space="preserve">Производственная подзона размещения объектов </w:t>
      </w:r>
      <w:r w:rsidRPr="00A7764D">
        <w:br/>
        <w:t>IV-го класса санитарной опасности. Градостроительный регламент</w:t>
      </w:r>
      <w:bookmarkEnd w:id="83"/>
      <w:bookmarkEnd w:id="84"/>
      <w:bookmarkEnd w:id="85"/>
    </w:p>
    <w:p w:rsidR="00150651" w:rsidRPr="00A7764D" w:rsidRDefault="00150651" w:rsidP="00150651">
      <w:pPr>
        <w:ind w:firstLine="567"/>
      </w:pPr>
      <w:bookmarkStart w:id="86" w:name="_Toc324003946"/>
      <w:bookmarkStart w:id="87" w:name="_Toc324005073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r w:rsidR="00DD47D7" w:rsidRPr="00A7764D">
        <w:t>6.2</w:t>
      </w:r>
      <w:r w:rsidRPr="00A7764D">
        <w:t>.</w:t>
      </w:r>
      <w:bookmarkEnd w:id="86"/>
      <w:bookmarkEnd w:id="87"/>
    </w:p>
    <w:p w:rsidR="00150651" w:rsidRPr="00A7764D" w:rsidRDefault="00150651" w:rsidP="00150651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Таблице 2.</w:t>
      </w:r>
      <w:r w:rsidR="00DD47D7" w:rsidRPr="00A7764D">
        <w:rPr>
          <w:i/>
        </w:rPr>
        <w:t>6.2</w:t>
      </w:r>
      <w:r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150651" w:rsidRPr="00A7764D" w:rsidTr="005D7188">
        <w:trPr>
          <w:trHeight w:val="425"/>
        </w:trPr>
        <w:tc>
          <w:tcPr>
            <w:tcW w:w="9997" w:type="dxa"/>
            <w:shd w:val="clear" w:color="auto" w:fill="EEECE1"/>
          </w:tcPr>
          <w:p w:rsidR="00150651" w:rsidRPr="00A7764D" w:rsidRDefault="00150651" w:rsidP="00150651">
            <w:r w:rsidRPr="00A7764D">
              <w:rPr>
                <w:b/>
                <w:bCs/>
                <w:i/>
              </w:rPr>
              <w:t>П1.4 – Производственная подзона размещения объектов</w:t>
            </w:r>
            <w:r w:rsidRPr="00A7764D">
              <w:rPr>
                <w:b/>
                <w:bCs/>
                <w:i/>
              </w:rPr>
              <w:br/>
            </w:r>
            <w:r w:rsidRPr="00A7764D">
              <w:rPr>
                <w:rFonts w:eastAsia="Lucida Sans Unicode"/>
                <w:b/>
                <w:i/>
                <w:lang w:val="en-US" w:bidi="ru-RU"/>
              </w:rPr>
              <w:t>I</w:t>
            </w:r>
            <w:r w:rsidRPr="00A7764D">
              <w:rPr>
                <w:rFonts w:eastAsia="Lucida Sans Unicode"/>
                <w:b/>
                <w:i/>
                <w:lang w:bidi="ru-RU"/>
              </w:rPr>
              <w:t>V-го</w:t>
            </w:r>
            <w:r w:rsidRPr="00A7764D">
              <w:rPr>
                <w:b/>
                <w:bCs/>
                <w:i/>
                <w:color w:val="00000A"/>
                <w:kern w:val="1"/>
              </w:rPr>
              <w:t xml:space="preserve"> класса санитарной опасности</w:t>
            </w:r>
          </w:p>
        </w:tc>
      </w:tr>
      <w:tr w:rsidR="00150651" w:rsidRPr="00A7764D" w:rsidTr="005D7188">
        <w:trPr>
          <w:trHeight w:val="54"/>
        </w:trPr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Линейные и головные объекты инженерной инфраструктуры.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Автотранспортные предприятия.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100 м.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Сооружения для хранения транспортных средств.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Объекты обслуживания автомобильного транспорта.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Санитарно-защитные зоны от объектов капитального строительства.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</w:tc>
      </w:tr>
      <w:tr w:rsidR="00150651" w:rsidRPr="00A7764D" w:rsidTr="005D7188"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150651" w:rsidRPr="00A7764D" w:rsidRDefault="00150651" w:rsidP="00150651">
            <w:r w:rsidRPr="00A7764D">
              <w:t>Линейные объекты, а также здания и сооружения, технологически обеспечивающие функци</w:t>
            </w:r>
            <w:r w:rsidRPr="00A7764D">
              <w:t>о</w:t>
            </w:r>
            <w:r w:rsidRPr="00A7764D">
              <w:t>нирование и безопасность железнодорожного транспорта.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300 м.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Общежития, связанные с производством и образованием.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Гостиницы.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5D7188">
        <w:tc>
          <w:tcPr>
            <w:tcW w:w="9997" w:type="dxa"/>
          </w:tcPr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</w:t>
            </w:r>
            <w:r w:rsidRPr="00A7764D">
              <w:rPr>
                <w:b/>
                <w:color w:val="00000A"/>
                <w:kern w:val="1"/>
              </w:rPr>
              <w:br/>
              <w:t>при производственных предприятиях, складах и пожарных депо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Административные и офисные здания.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Площадки отдыха для работников.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Стоянки грузового и легкового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Объекты оптовой и мелкооптовой торговли.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Рынки промышленных товаров.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Торговые и торгово-выставочные комплексы.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Магазины.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Временные торговые объекты.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Объекты общественного питания.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Объекты бытового обслуживания.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Учреждения жилищно-коммунального хозяйства.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bCs/>
                <w:color w:val="00000A"/>
                <w:kern w:val="1"/>
              </w:rPr>
              <w:t>Отделения (пункты) охраны общественного порядка.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Пожарные депо.</w:t>
            </w:r>
          </w:p>
          <w:p w:rsidR="00150651" w:rsidRPr="00A7764D" w:rsidRDefault="00150651" w:rsidP="00150651">
            <w:pPr>
              <w:rPr>
                <w:color w:val="000000"/>
              </w:rPr>
            </w:pPr>
            <w:r w:rsidRPr="00A7764D">
              <w:rPr>
                <w:color w:val="000000"/>
              </w:rPr>
              <w:t>Ветлечебницы.</w:t>
            </w:r>
          </w:p>
        </w:tc>
      </w:tr>
    </w:tbl>
    <w:p w:rsidR="005D7188" w:rsidRPr="000E7F2E" w:rsidRDefault="005D7188" w:rsidP="005D7188">
      <w:pPr>
        <w:shd w:val="clear" w:color="auto" w:fill="FFFFFF"/>
        <w:spacing w:before="120" w:after="120"/>
        <w:ind w:firstLine="357"/>
        <w:rPr>
          <w:b/>
          <w:bCs/>
          <w:i/>
          <w:color w:val="FF0000"/>
          <w:spacing w:val="-3"/>
          <w:szCs w:val="28"/>
        </w:rPr>
      </w:pPr>
      <w:bookmarkStart w:id="88" w:name="_Toc324005076"/>
      <w:bookmarkStart w:id="89" w:name="_Toc324010405"/>
      <w:bookmarkStart w:id="90" w:name="_Toc324010484"/>
      <w:bookmarkStart w:id="91" w:name="_Toc325366620"/>
      <w:bookmarkEnd w:id="77"/>
      <w:bookmarkEnd w:id="78"/>
      <w:bookmarkEnd w:id="79"/>
      <w:bookmarkEnd w:id="80"/>
      <w:r w:rsidRPr="000E7F2E">
        <w:rPr>
          <w:b/>
          <w:bCs/>
          <w:i/>
          <w:color w:val="FF0000"/>
          <w:spacing w:val="-3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зон П-1</w:t>
      </w:r>
      <w:r>
        <w:rPr>
          <w:b/>
          <w:bCs/>
          <w:i/>
          <w:color w:val="FF0000"/>
          <w:spacing w:val="-3"/>
          <w:szCs w:val="28"/>
        </w:rPr>
        <w:t>.3, П-1.4:</w:t>
      </w:r>
    </w:p>
    <w:p w:rsidR="005D7188" w:rsidRPr="00527FB6" w:rsidRDefault="005D7188" w:rsidP="005D7188">
      <w:pPr>
        <w:spacing w:after="120"/>
        <w:ind w:firstLine="340"/>
        <w:rPr>
          <w:color w:val="FF0000"/>
          <w:szCs w:val="28"/>
        </w:rPr>
      </w:pPr>
      <w:r w:rsidRPr="00527FB6">
        <w:rPr>
          <w:color w:val="FF0000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</w:t>
      </w:r>
      <w:r w:rsidRPr="00527FB6">
        <w:rPr>
          <w:color w:val="FF0000"/>
          <w:szCs w:val="28"/>
        </w:rPr>
        <w:t>у</w:t>
      </w:r>
      <w:r w:rsidRPr="00527FB6">
        <w:rPr>
          <w:color w:val="FF0000"/>
          <w:szCs w:val="28"/>
        </w:rPr>
        <w:t>ментами: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42.13330.2011 «СНиП 2.07.01-89* Градостроительство. Планировка и застройка горо</w:t>
      </w:r>
      <w:r w:rsidRPr="00527FB6">
        <w:rPr>
          <w:color w:val="FF0000"/>
          <w:szCs w:val="28"/>
        </w:rPr>
        <w:t>д</w:t>
      </w:r>
      <w:r w:rsidRPr="00527FB6">
        <w:rPr>
          <w:color w:val="FF0000"/>
          <w:szCs w:val="28"/>
        </w:rPr>
        <w:t xml:space="preserve">ских и сельских поселений», Приложение Е; 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Технический регламент о требованиях пожарной безопасности ФЗ РФ от 22 июля 2008г. 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123-ФЗ;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Технический регламент о безопасности зданий и сооружений ФЗ РФ от 30.12.2009 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384-ФЗ;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Другие действующие нормативные документы и технические регламенты</w:t>
      </w:r>
    </w:p>
    <w:p w:rsidR="005D7188" w:rsidRPr="00527FB6" w:rsidRDefault="005D7188" w:rsidP="005D7188">
      <w:pPr>
        <w:numPr>
          <w:ilvl w:val="0"/>
          <w:numId w:val="11"/>
        </w:numPr>
        <w:spacing w:before="120"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Территория, занимаемая площадками (земельными участками) промышленных пре</w:t>
      </w:r>
      <w:r w:rsidRPr="00527FB6">
        <w:rPr>
          <w:color w:val="FF0000"/>
          <w:szCs w:val="28"/>
        </w:rPr>
        <w:t>д</w:t>
      </w:r>
      <w:r w:rsidRPr="00527FB6">
        <w:rPr>
          <w:color w:val="FF0000"/>
          <w:szCs w:val="28"/>
        </w:rPr>
        <w:t>приятий и других производственных объектов, учреждениями и предприятиями обсл</w:t>
      </w:r>
      <w:r w:rsidRPr="00527FB6">
        <w:rPr>
          <w:color w:val="FF0000"/>
          <w:szCs w:val="28"/>
        </w:rPr>
        <w:t>у</w:t>
      </w:r>
      <w:r w:rsidRPr="00527FB6">
        <w:rPr>
          <w:color w:val="FF0000"/>
          <w:szCs w:val="28"/>
        </w:rPr>
        <w:t>живания, должна составлять не менее 60% всей территории производственной зоны.</w:t>
      </w:r>
    </w:p>
    <w:p w:rsidR="005D7188" w:rsidRPr="00527FB6" w:rsidRDefault="005D7188" w:rsidP="005D7188">
      <w:pPr>
        <w:numPr>
          <w:ilvl w:val="0"/>
          <w:numId w:val="11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Нормативный размер участка промышленного предприятия принимается равным о</w:t>
      </w:r>
      <w:r w:rsidRPr="00527FB6">
        <w:rPr>
          <w:color w:val="FF0000"/>
          <w:szCs w:val="28"/>
        </w:rPr>
        <w:t>т</w:t>
      </w:r>
      <w:r w:rsidRPr="00527FB6">
        <w:rPr>
          <w:color w:val="FF0000"/>
          <w:szCs w:val="28"/>
        </w:rPr>
        <w:t>ношению площади его застройки к показателю нормативной плотности застройки площадок промышленных предприятий в соответствии со СП 18.13330.2011 «СНиП II-89-80* Генеральные планы промышленных предприятий».</w:t>
      </w:r>
    </w:p>
    <w:p w:rsidR="005D7188" w:rsidRPr="00527FB6" w:rsidRDefault="005D7188" w:rsidP="005D7188">
      <w:pPr>
        <w:numPr>
          <w:ilvl w:val="0"/>
          <w:numId w:val="11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Предприятия, группы предприятий, их отдельные здания и сооружения с технологич</w:t>
      </w:r>
      <w:r w:rsidRPr="00527FB6">
        <w:rPr>
          <w:color w:val="FF0000"/>
          <w:szCs w:val="28"/>
        </w:rPr>
        <w:t>е</w:t>
      </w:r>
      <w:r w:rsidRPr="00527FB6">
        <w:rPr>
          <w:color w:val="FF0000"/>
          <w:szCs w:val="28"/>
        </w:rPr>
        <w:t>скими процессами, являющиеся источниками негативного воздействия на среду обит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ния и здоровье человека, необходимо отделять от жилой застройки санитарно-защитными зонами.</w:t>
      </w:r>
    </w:p>
    <w:p w:rsidR="005D7188" w:rsidRPr="00527FB6" w:rsidRDefault="005D7188" w:rsidP="005D7188">
      <w:pPr>
        <w:numPr>
          <w:ilvl w:val="0"/>
          <w:numId w:val="11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Санитарно-защитная зона (СЗЗ) (ландшафтно-рекреационной зона, зона отдыха) отд</w:t>
      </w:r>
      <w:r w:rsidRPr="00527FB6">
        <w:rPr>
          <w:color w:val="FF0000"/>
          <w:szCs w:val="28"/>
        </w:rPr>
        <w:t>е</w:t>
      </w:r>
      <w:r w:rsidRPr="00527FB6">
        <w:rPr>
          <w:color w:val="FF0000"/>
          <w:szCs w:val="28"/>
        </w:rPr>
        <w:t xml:space="preserve">ляет территорию промышленной площадки от жилой застройки. </w:t>
      </w:r>
    </w:p>
    <w:p w:rsidR="005D7188" w:rsidRPr="00527FB6" w:rsidRDefault="005D7188" w:rsidP="005D7188">
      <w:pPr>
        <w:numPr>
          <w:ilvl w:val="0"/>
          <w:numId w:val="11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Режим содержания санитарно-защитных зон в соответствии с СанПиН 2.2.1/2.1.1.1200-03 «Санитарно-защитные зоны и санитарная классификация предприятий, сооружений </w:t>
      </w:r>
      <w:r w:rsidRPr="00527FB6">
        <w:rPr>
          <w:color w:val="FF0000"/>
          <w:szCs w:val="28"/>
        </w:rPr>
        <w:lastRenderedPageBreak/>
        <w:t>и иных объектов» . Минимальную площадь озеленения санитарно-защитных зон след</w:t>
      </w:r>
      <w:r w:rsidRPr="00527FB6">
        <w:rPr>
          <w:color w:val="FF0000"/>
          <w:szCs w:val="28"/>
        </w:rPr>
        <w:t>у</w:t>
      </w:r>
      <w:r w:rsidRPr="00527FB6">
        <w:rPr>
          <w:color w:val="FF0000"/>
          <w:szCs w:val="28"/>
        </w:rPr>
        <w:t>ет принимать в зависимости от ширины санитарно-защитной зоны, %:</w:t>
      </w:r>
    </w:p>
    <w:p w:rsidR="005D7188" w:rsidRPr="00527FB6" w:rsidRDefault="005D7188" w:rsidP="005D7188">
      <w:pPr>
        <w:numPr>
          <w:ilvl w:val="0"/>
          <w:numId w:val="12"/>
        </w:numPr>
        <w:spacing w:before="60" w:after="60"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527FB6">
          <w:rPr>
            <w:color w:val="FF0000"/>
            <w:szCs w:val="28"/>
          </w:rPr>
          <w:t>100 м</w:t>
        </w:r>
      </w:smartTag>
      <w:r w:rsidRPr="00527FB6">
        <w:rPr>
          <w:color w:val="FF0000"/>
          <w:szCs w:val="28"/>
        </w:rPr>
        <w:t xml:space="preserve"> ……………………. 60%</w:t>
      </w:r>
    </w:p>
    <w:p w:rsidR="005D7188" w:rsidRPr="00527FB6" w:rsidRDefault="005D7188" w:rsidP="005D7188">
      <w:pPr>
        <w:numPr>
          <w:ilvl w:val="0"/>
          <w:numId w:val="12"/>
        </w:numPr>
        <w:spacing w:before="60" w:after="60"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свыше 100 до </w:t>
      </w:r>
      <w:smartTag w:uri="urn:schemas-microsoft-com:office:smarttags" w:element="metricconverter">
        <w:smartTagPr>
          <w:attr w:name="ProductID" w:val="1000 м"/>
        </w:smartTagPr>
        <w:r w:rsidRPr="00527FB6">
          <w:rPr>
            <w:color w:val="FF0000"/>
            <w:szCs w:val="28"/>
          </w:rPr>
          <w:t>1000 м</w:t>
        </w:r>
      </w:smartTag>
      <w:r w:rsidRPr="00527FB6">
        <w:rPr>
          <w:color w:val="FF0000"/>
          <w:szCs w:val="28"/>
        </w:rPr>
        <w:t xml:space="preserve"> .…….50%</w:t>
      </w:r>
    </w:p>
    <w:p w:rsidR="005D7188" w:rsidRPr="00527FB6" w:rsidRDefault="005D7188" w:rsidP="005D7188">
      <w:pPr>
        <w:ind w:left="709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Со стороны селитебной территории необходимо предусмотреть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527FB6">
          <w:rPr>
            <w:color w:val="FF0000"/>
            <w:szCs w:val="28"/>
          </w:rPr>
          <w:t>50 м</w:t>
        </w:r>
      </w:smartTag>
      <w:r w:rsidRPr="00527FB6">
        <w:rPr>
          <w:color w:val="FF0000"/>
          <w:szCs w:val="28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527FB6">
          <w:rPr>
            <w:color w:val="FF0000"/>
            <w:szCs w:val="28"/>
          </w:rPr>
          <w:t>100 м</w:t>
        </w:r>
      </w:smartTag>
      <w:r w:rsidRPr="00527FB6">
        <w:rPr>
          <w:color w:val="FF0000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 w:rsidRPr="00527FB6">
          <w:rPr>
            <w:color w:val="FF0000"/>
            <w:szCs w:val="28"/>
          </w:rPr>
          <w:t>20 м</w:t>
        </w:r>
      </w:smartTag>
      <w:r w:rsidRPr="00527FB6">
        <w:rPr>
          <w:color w:val="FF0000"/>
          <w:szCs w:val="28"/>
        </w:rPr>
        <w:t xml:space="preserve">. </w:t>
      </w:r>
    </w:p>
    <w:p w:rsidR="005D7188" w:rsidRPr="00527FB6" w:rsidRDefault="005D7188" w:rsidP="005D7188">
      <w:pPr>
        <w:numPr>
          <w:ilvl w:val="0"/>
          <w:numId w:val="11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Требования к параметрам сооружений и границам земельных участков являются ра</w:t>
      </w:r>
      <w:r w:rsidRPr="00527FB6">
        <w:rPr>
          <w:color w:val="FF0000"/>
          <w:szCs w:val="28"/>
        </w:rPr>
        <w:t>с</w:t>
      </w:r>
      <w:r w:rsidRPr="00527FB6">
        <w:rPr>
          <w:color w:val="FF0000"/>
          <w:szCs w:val="28"/>
        </w:rPr>
        <w:t>четными и определяются в соответствии с назначением, специализацией объекта, пл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нируемой вместимостью, мощностью и объемами ресурсов, необходимых для фун</w:t>
      </w:r>
      <w:r w:rsidRPr="00527FB6">
        <w:rPr>
          <w:color w:val="FF0000"/>
          <w:szCs w:val="28"/>
        </w:rPr>
        <w:t>к</w:t>
      </w:r>
      <w:r w:rsidRPr="00527FB6">
        <w:rPr>
          <w:color w:val="FF0000"/>
          <w:szCs w:val="28"/>
        </w:rPr>
        <w:t>ционирования объекта – количество работающих, посетителей и т. п. в соответствии со специализированными проектами и нормативами.</w:t>
      </w:r>
    </w:p>
    <w:p w:rsidR="005D7188" w:rsidRPr="00527FB6" w:rsidRDefault="005D7188" w:rsidP="005D7188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Предельные размеры земельных участков, в том числе их площадь</w:t>
      </w:r>
    </w:p>
    <w:p w:rsidR="005D7188" w:rsidRPr="00527FB6" w:rsidRDefault="005D7188" w:rsidP="005D718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434" w:hanging="357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20 метров;</w:t>
      </w:r>
    </w:p>
    <w:p w:rsidR="005D7188" w:rsidRPr="00527FB6" w:rsidRDefault="005D7188" w:rsidP="005D718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434" w:hanging="357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400 кв.м.;</w:t>
      </w:r>
    </w:p>
    <w:p w:rsidR="005D7188" w:rsidRPr="00527FB6" w:rsidRDefault="005D7188" w:rsidP="005D7188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434" w:hanging="357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-5га.</w:t>
      </w:r>
    </w:p>
    <w:p w:rsidR="005D7188" w:rsidRPr="00527FB6" w:rsidRDefault="005D7188" w:rsidP="005D7188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>
        <w:rPr>
          <w:color w:val="FF0000"/>
          <w:spacing w:val="-4"/>
          <w:szCs w:val="28"/>
        </w:rPr>
        <w:t xml:space="preserve"> </w:t>
      </w:r>
      <w:r w:rsidRPr="00527FB6">
        <w:rPr>
          <w:color w:val="FF0000"/>
          <w:spacing w:val="-4"/>
          <w:szCs w:val="28"/>
        </w:rPr>
        <w:t>Минимальные отступ</w:t>
      </w:r>
      <w:r>
        <w:rPr>
          <w:color w:val="FF0000"/>
          <w:spacing w:val="-4"/>
          <w:szCs w:val="28"/>
        </w:rPr>
        <w:t xml:space="preserve">ы от границ земельных участков </w:t>
      </w:r>
      <w:r w:rsidRPr="00527FB6">
        <w:rPr>
          <w:color w:val="FF0000"/>
          <w:spacing w:val="-4"/>
          <w:szCs w:val="28"/>
        </w:rPr>
        <w:t>в целях определения места допуст</w:t>
      </w:r>
      <w:r w:rsidRPr="00527FB6">
        <w:rPr>
          <w:color w:val="FF0000"/>
          <w:spacing w:val="-4"/>
          <w:szCs w:val="28"/>
        </w:rPr>
        <w:t>и</w:t>
      </w:r>
      <w:r w:rsidRPr="00527FB6">
        <w:rPr>
          <w:color w:val="FF0000"/>
          <w:spacing w:val="-4"/>
          <w:szCs w:val="28"/>
        </w:rPr>
        <w:t xml:space="preserve">мого размещения зданий и сооружений </w:t>
      </w:r>
      <w:r>
        <w:rPr>
          <w:color w:val="FF0000"/>
          <w:spacing w:val="-4"/>
          <w:szCs w:val="28"/>
        </w:rPr>
        <w:t>– 3 м., за исключением:</w:t>
      </w:r>
    </w:p>
    <w:p w:rsidR="005D7188" w:rsidRPr="00527FB6" w:rsidRDefault="005D7188" w:rsidP="005D7188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от красной линии улиц </w:t>
      </w:r>
      <w:r>
        <w:rPr>
          <w:color w:val="FF0000"/>
          <w:spacing w:val="-4"/>
          <w:szCs w:val="28"/>
        </w:rPr>
        <w:t>5</w:t>
      </w:r>
      <w:r w:rsidRPr="00527FB6">
        <w:rPr>
          <w:color w:val="FF0000"/>
          <w:spacing w:val="-4"/>
          <w:szCs w:val="28"/>
        </w:rPr>
        <w:t xml:space="preserve"> м,</w:t>
      </w:r>
    </w:p>
    <w:p w:rsidR="005D7188" w:rsidRPr="00527FB6" w:rsidRDefault="005D7188" w:rsidP="005D7188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Предельное количество этажей – 2 этажа;</w:t>
      </w:r>
    </w:p>
    <w:p w:rsidR="005D7188" w:rsidRPr="00471C31" w:rsidRDefault="005D7188" w:rsidP="005D7188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Максимальный процент застройки в границах земельного участка 60%. </w:t>
      </w:r>
    </w:p>
    <w:p w:rsidR="00150651" w:rsidRPr="00A7764D" w:rsidRDefault="00150651" w:rsidP="00564CC4">
      <w:pPr>
        <w:pStyle w:val="2"/>
        <w:numPr>
          <w:ilvl w:val="1"/>
          <w:numId w:val="3"/>
        </w:numPr>
        <w:ind w:left="0" w:firstLine="0"/>
      </w:pPr>
      <w:r w:rsidRPr="00A7764D">
        <w:rPr>
          <w:rFonts w:eastAsia="Lucida Sans Unicode"/>
        </w:rPr>
        <w:br w:type="page"/>
      </w:r>
      <w:bookmarkStart w:id="92" w:name="_Toc329957870"/>
      <w:bookmarkStart w:id="93" w:name="_Toc330816349"/>
      <w:bookmarkStart w:id="94" w:name="_Toc374978745"/>
      <w:bookmarkStart w:id="95" w:name="_Toc324005078"/>
      <w:bookmarkStart w:id="96" w:name="_Toc324010406"/>
      <w:bookmarkStart w:id="97" w:name="_Toc324010485"/>
      <w:bookmarkStart w:id="98" w:name="_Toc325366621"/>
      <w:bookmarkEnd w:id="88"/>
      <w:bookmarkEnd w:id="89"/>
      <w:bookmarkEnd w:id="90"/>
      <w:bookmarkEnd w:id="91"/>
      <w:r w:rsidRPr="00A7764D">
        <w:rPr>
          <w:rFonts w:eastAsia="Lucida Sans Unicode"/>
        </w:rPr>
        <w:lastRenderedPageBreak/>
        <w:t>Зона рекреационного назначения</w:t>
      </w:r>
      <w:bookmarkEnd w:id="92"/>
      <w:bookmarkEnd w:id="93"/>
      <w:bookmarkEnd w:id="94"/>
    </w:p>
    <w:p w:rsidR="00D67A62" w:rsidRPr="00522842" w:rsidRDefault="00D67A62" w:rsidP="00D67A62">
      <w:pPr>
        <w:pStyle w:val="3"/>
        <w:keepLines/>
        <w:numPr>
          <w:ilvl w:val="2"/>
          <w:numId w:val="3"/>
        </w:numPr>
        <w:ind w:left="0" w:firstLine="0"/>
      </w:pPr>
      <w:bookmarkStart w:id="99" w:name="_Toc367381174"/>
      <w:bookmarkStart w:id="100" w:name="_Toc372024984"/>
      <w:bookmarkStart w:id="101" w:name="_Toc374978746"/>
      <w:bookmarkStart w:id="102" w:name="_Toc335052808"/>
      <w:bookmarkStart w:id="103" w:name="_Toc324005084"/>
      <w:bookmarkStart w:id="104" w:name="_Toc324010409"/>
      <w:bookmarkStart w:id="105" w:name="_Toc324010488"/>
      <w:bookmarkStart w:id="106" w:name="_Toc325366624"/>
      <w:bookmarkStart w:id="107" w:name="_Toc330816350"/>
      <w:bookmarkStart w:id="108" w:name="_Toc365028557"/>
      <w:bookmarkStart w:id="109" w:name="_Toc330816353"/>
      <w:bookmarkStart w:id="110" w:name="_Toc338682762"/>
      <w:bookmarkStart w:id="111" w:name="_Toc352345703"/>
      <w:bookmarkStart w:id="112" w:name="_Toc324005082"/>
      <w:bookmarkStart w:id="113" w:name="_Toc324010408"/>
      <w:bookmarkStart w:id="114" w:name="_Toc324010487"/>
      <w:bookmarkStart w:id="115" w:name="_Toc325366623"/>
      <w:bookmarkEnd w:id="95"/>
      <w:bookmarkEnd w:id="96"/>
      <w:bookmarkEnd w:id="97"/>
      <w:bookmarkEnd w:id="98"/>
      <w:r w:rsidRPr="00522842">
        <w:t>Подзона рекреационного назначения размещения парков, скверов и садов.</w:t>
      </w:r>
      <w:r w:rsidRPr="00522842">
        <w:br/>
        <w:t>Градостроительный регламент</w:t>
      </w:r>
      <w:bookmarkEnd w:id="99"/>
      <w:bookmarkEnd w:id="100"/>
      <w:bookmarkEnd w:id="101"/>
    </w:p>
    <w:p w:rsidR="00D67A62" w:rsidRPr="00522842" w:rsidRDefault="00D67A62" w:rsidP="00D67A62">
      <w:pPr>
        <w:ind w:firstLine="567"/>
      </w:pPr>
      <w:bookmarkStart w:id="116" w:name="_Toc324003948"/>
      <w:bookmarkStart w:id="117" w:name="_Toc324005077"/>
      <w:r w:rsidRPr="00522842">
        <w:t>Виды разрешенного использования земельных участков и объектов капитального стро</w:t>
      </w:r>
      <w:r w:rsidRPr="00522842">
        <w:t>и</w:t>
      </w:r>
      <w:r w:rsidRPr="00522842">
        <w:t>тельства приведены в Таблице 2.</w:t>
      </w:r>
      <w:bookmarkEnd w:id="116"/>
      <w:bookmarkEnd w:id="117"/>
      <w:r w:rsidR="00A32452">
        <w:t>7</w:t>
      </w:r>
      <w:r w:rsidRPr="00522842">
        <w:t>.1.</w:t>
      </w:r>
    </w:p>
    <w:p w:rsidR="00D67A62" w:rsidRPr="00522842" w:rsidRDefault="00D67A62" w:rsidP="00D67A62">
      <w:pPr>
        <w:spacing w:before="120"/>
        <w:ind w:left="-567" w:firstLine="567"/>
        <w:jc w:val="center"/>
        <w:rPr>
          <w:b/>
        </w:rPr>
      </w:pPr>
      <w:r w:rsidRPr="00522842">
        <w:rPr>
          <w:b/>
        </w:rPr>
        <w:t>Виды разрешенного использования земельных участков и</w:t>
      </w:r>
      <w:r w:rsidRPr="00522842">
        <w:rPr>
          <w:b/>
        </w:rPr>
        <w:br/>
        <w:t>объектов капитального строительства</w:t>
      </w:r>
    </w:p>
    <w:p w:rsidR="00D67A62" w:rsidRPr="00522842" w:rsidRDefault="00D67A62" w:rsidP="00D67A62">
      <w:pPr>
        <w:spacing w:after="120"/>
        <w:ind w:left="-567" w:firstLine="567"/>
        <w:jc w:val="right"/>
        <w:rPr>
          <w:b/>
          <w:bCs/>
          <w:i/>
        </w:rPr>
      </w:pPr>
      <w:r w:rsidRPr="00522842">
        <w:rPr>
          <w:i/>
        </w:rPr>
        <w:t>Таблица 2.</w:t>
      </w:r>
      <w:r w:rsidR="00A32452">
        <w:rPr>
          <w:i/>
        </w:rPr>
        <w:t>7</w:t>
      </w:r>
      <w:r w:rsidRPr="00522842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D67A62" w:rsidRPr="00522842" w:rsidTr="00A0399E">
        <w:trPr>
          <w:trHeight w:val="425"/>
        </w:trPr>
        <w:tc>
          <w:tcPr>
            <w:tcW w:w="9997" w:type="dxa"/>
            <w:shd w:val="clear" w:color="auto" w:fill="EEECE1"/>
            <w:vAlign w:val="center"/>
          </w:tcPr>
          <w:p w:rsidR="00D67A62" w:rsidRPr="00522842" w:rsidRDefault="00D67A62" w:rsidP="00BB54CE">
            <w:pPr>
              <w:rPr>
                <w:i/>
              </w:rPr>
            </w:pPr>
            <w:r w:rsidRPr="00522842">
              <w:rPr>
                <w:b/>
                <w:bCs/>
                <w:i/>
                <w:color w:val="00000A"/>
                <w:kern w:val="1"/>
              </w:rPr>
              <w:t>Р(П) – Подзона рекреационного назначения размещения парков, скверов и садов</w:t>
            </w:r>
          </w:p>
        </w:tc>
      </w:tr>
      <w:tr w:rsidR="00D67A62" w:rsidRPr="00522842" w:rsidTr="00A0399E">
        <w:trPr>
          <w:trHeight w:val="54"/>
        </w:trPr>
        <w:tc>
          <w:tcPr>
            <w:tcW w:w="9997" w:type="dxa"/>
          </w:tcPr>
          <w:p w:rsidR="00D67A62" w:rsidRPr="00522842" w:rsidRDefault="00D67A62" w:rsidP="00BB54CE">
            <w:pPr>
              <w:rPr>
                <w:b/>
                <w:bCs/>
              </w:rPr>
            </w:pPr>
            <w:r w:rsidRPr="00522842">
              <w:rPr>
                <w:b/>
                <w:bCs/>
              </w:rPr>
              <w:t>Основные виды разрешенного использования</w:t>
            </w:r>
          </w:p>
          <w:p w:rsidR="00D67A62" w:rsidRPr="00522842" w:rsidRDefault="00D67A62" w:rsidP="00BB54CE">
            <w:pPr>
              <w:rPr>
                <w:b/>
                <w:bCs/>
              </w:rPr>
            </w:pP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Линейные объекты инженерной и транспортной инфраструктуры.</w:t>
            </w: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522842">
              <w:rPr>
                <w:rFonts w:eastAsia="Lucida Sans Unicode"/>
                <w:kern w:val="1"/>
                <w:lang w:bidi="ru-RU"/>
              </w:rPr>
              <w:t>о</w:t>
            </w:r>
            <w:r w:rsidRPr="00522842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Общедоступные парки, скверы и сады.</w:t>
            </w: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Зеленые насаждения декоративные и объекты ландшафтного дизайна.</w:t>
            </w: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  <w:p w:rsidR="00D67A62" w:rsidRPr="00522842" w:rsidRDefault="00D67A62" w:rsidP="00BB54CE">
            <w:r w:rsidRPr="00522842">
              <w:t>Мемориальные комплексы, монументы, памятники и памятные знаки.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Общественные туалеты.</w:t>
            </w:r>
          </w:p>
        </w:tc>
      </w:tr>
      <w:tr w:rsidR="00D67A62" w:rsidRPr="00522842" w:rsidTr="00A0399E">
        <w:tc>
          <w:tcPr>
            <w:tcW w:w="9997" w:type="dxa"/>
          </w:tcPr>
          <w:p w:rsidR="00D67A62" w:rsidRPr="00522842" w:rsidRDefault="00D67A62" w:rsidP="00BB54CE">
            <w:pPr>
              <w:rPr>
                <w:b/>
              </w:rPr>
            </w:pPr>
            <w:r w:rsidRPr="00522842">
              <w:rPr>
                <w:b/>
              </w:rPr>
              <w:t>Условно разрешенные виды использования</w:t>
            </w:r>
          </w:p>
          <w:p w:rsidR="00D67A62" w:rsidRPr="00522842" w:rsidRDefault="00D67A62" w:rsidP="00BB54CE">
            <w:pPr>
              <w:rPr>
                <w:b/>
                <w:color w:val="00000A"/>
                <w:kern w:val="1"/>
              </w:rPr>
            </w:pP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Улично-дорожная сеть: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- улицы;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- переулки;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- проезды;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- проходы.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Объекты общественного питания.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Временные объекты торговли продовольственными и сопутствующими товарами без торгов</w:t>
            </w:r>
            <w:r w:rsidRPr="00522842">
              <w:rPr>
                <w:bCs/>
              </w:rPr>
              <w:t>о</w:t>
            </w:r>
            <w:r w:rsidRPr="00522842">
              <w:rPr>
                <w:bCs/>
              </w:rPr>
              <w:t>го зала.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Спортивные площадки без мест и с местами для зрителей.</w:t>
            </w:r>
          </w:p>
          <w:p w:rsidR="00D67A62" w:rsidRPr="00522842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522842">
              <w:rPr>
                <w:rFonts w:eastAsia="Lucida Sans Unicode"/>
                <w:kern w:val="1"/>
                <w:lang w:bidi="ru-RU"/>
              </w:rPr>
              <w:t>Площадки для выгула и дрессировки собак.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D67A62" w:rsidRPr="00522842" w:rsidTr="00A0399E">
        <w:tc>
          <w:tcPr>
            <w:tcW w:w="9997" w:type="dxa"/>
          </w:tcPr>
          <w:p w:rsidR="00D67A62" w:rsidRPr="00522842" w:rsidRDefault="00D67A62" w:rsidP="00BB54CE">
            <w:pPr>
              <w:rPr>
                <w:b/>
              </w:rPr>
            </w:pPr>
            <w:r w:rsidRPr="00522842">
              <w:rPr>
                <w:b/>
                <w:color w:val="00000A"/>
                <w:kern w:val="1"/>
              </w:rPr>
              <w:t xml:space="preserve">Вспомогательные виды разрешенного использования </w:t>
            </w:r>
            <w:r w:rsidRPr="00522842">
              <w:rPr>
                <w:b/>
                <w:color w:val="00000A"/>
                <w:kern w:val="1"/>
              </w:rPr>
              <w:br/>
              <w:t xml:space="preserve">при </w:t>
            </w:r>
            <w:r w:rsidRPr="00522842">
              <w:rPr>
                <w:b/>
              </w:rPr>
              <w:t>общедоступных парках, садах и скверах</w:t>
            </w:r>
          </w:p>
          <w:p w:rsidR="00D67A62" w:rsidRPr="00522842" w:rsidRDefault="00D67A62" w:rsidP="00BB54CE">
            <w:pPr>
              <w:rPr>
                <w:bCs/>
              </w:rPr>
            </w:pP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Открытые эстрады.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Танцплощадки.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D67A62" w:rsidRPr="00522842" w:rsidRDefault="00D67A62" w:rsidP="00BB54CE">
            <w:pPr>
              <w:rPr>
                <w:bCs/>
                <w:color w:val="00000A"/>
                <w:kern w:val="1"/>
              </w:rPr>
            </w:pPr>
            <w:r w:rsidRPr="00522842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D67A62" w:rsidRPr="00522842" w:rsidRDefault="00D67A62" w:rsidP="00BB54CE">
            <w:pPr>
              <w:rPr>
                <w:bCs/>
              </w:rPr>
            </w:pPr>
            <w:r w:rsidRPr="00522842">
              <w:rPr>
                <w:bCs/>
              </w:rPr>
              <w:t>Пункты проката спортивного инвентаря.</w:t>
            </w:r>
          </w:p>
        </w:tc>
      </w:tr>
    </w:tbl>
    <w:p w:rsidR="00A0399E" w:rsidRPr="004D7313" w:rsidRDefault="00A0399E" w:rsidP="00A0399E">
      <w:pPr>
        <w:shd w:val="clear" w:color="auto" w:fill="FFFFFF"/>
        <w:spacing w:before="120" w:after="120"/>
        <w:ind w:firstLine="357"/>
        <w:rPr>
          <w:b/>
          <w:bCs/>
          <w:color w:val="FF0000"/>
          <w:spacing w:val="-3"/>
          <w:szCs w:val="28"/>
        </w:rPr>
      </w:pPr>
      <w:r w:rsidRPr="004D7313">
        <w:rPr>
          <w:b/>
          <w:bCs/>
          <w:color w:val="FF0000"/>
          <w:spacing w:val="-3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color w:val="FF0000"/>
          <w:spacing w:val="-3"/>
          <w:szCs w:val="28"/>
        </w:rPr>
        <w:t xml:space="preserve"> для зоны Р(П) смо</w:t>
      </w:r>
      <w:r>
        <w:rPr>
          <w:b/>
          <w:bCs/>
          <w:color w:val="FF0000"/>
          <w:spacing w:val="-3"/>
          <w:szCs w:val="28"/>
        </w:rPr>
        <w:t>т</w:t>
      </w:r>
      <w:r>
        <w:rPr>
          <w:b/>
          <w:bCs/>
          <w:color w:val="FF0000"/>
          <w:spacing w:val="-3"/>
          <w:szCs w:val="28"/>
        </w:rPr>
        <w:t>ри стр.23</w:t>
      </w:r>
    </w:p>
    <w:p w:rsidR="00D67A62" w:rsidRDefault="00D67A62" w:rsidP="00D67A62"/>
    <w:p w:rsidR="00D67A62" w:rsidRPr="00F36C59" w:rsidRDefault="00D67A62" w:rsidP="00D67A62">
      <w:pPr>
        <w:pStyle w:val="3"/>
        <w:keepLines/>
        <w:numPr>
          <w:ilvl w:val="2"/>
          <w:numId w:val="3"/>
        </w:numPr>
        <w:ind w:left="0" w:firstLine="0"/>
      </w:pPr>
      <w:bookmarkStart w:id="118" w:name="_Toc372024985"/>
      <w:bookmarkStart w:id="119" w:name="_Toc374978747"/>
      <w:r w:rsidRPr="00F36C59">
        <w:t>Подзона рекреационного назначения размещения лесов населенных пунктов.</w:t>
      </w:r>
      <w:r w:rsidRPr="00F36C59">
        <w:br/>
        <w:t>Градостроительный регламент</w:t>
      </w:r>
      <w:bookmarkEnd w:id="102"/>
      <w:bookmarkEnd w:id="118"/>
      <w:bookmarkEnd w:id="119"/>
    </w:p>
    <w:p w:rsidR="00D67A62" w:rsidRPr="00F36C59" w:rsidRDefault="00D67A62" w:rsidP="00D67A62">
      <w:pPr>
        <w:ind w:firstLine="567"/>
      </w:pPr>
      <w:r w:rsidRPr="00F36C59">
        <w:t>Виды разрешенного использования земельных участков и объектов капитального стро</w:t>
      </w:r>
      <w:r w:rsidRPr="00F36C59">
        <w:t>и</w:t>
      </w:r>
      <w:r w:rsidRPr="00F36C59">
        <w:t>тельства приведены в Таблице 2.</w:t>
      </w:r>
      <w:r w:rsidR="00A32452">
        <w:t>7</w:t>
      </w:r>
      <w:r>
        <w:t>.2</w:t>
      </w:r>
      <w:r w:rsidRPr="00F36C59">
        <w:t>.</w:t>
      </w:r>
    </w:p>
    <w:p w:rsidR="00D67A62" w:rsidRPr="00F36C59" w:rsidRDefault="00D67A62" w:rsidP="00D67A62">
      <w:pPr>
        <w:spacing w:before="120"/>
        <w:ind w:left="-567" w:firstLine="567"/>
        <w:jc w:val="center"/>
        <w:rPr>
          <w:b/>
        </w:rPr>
      </w:pPr>
      <w:r w:rsidRPr="00F36C59">
        <w:rPr>
          <w:b/>
        </w:rPr>
        <w:t xml:space="preserve">Виды разрешенного использования земельных участков и </w:t>
      </w:r>
      <w:r w:rsidRPr="00F36C59">
        <w:rPr>
          <w:b/>
        </w:rPr>
        <w:br/>
        <w:t>объектов капитального строительства</w:t>
      </w:r>
    </w:p>
    <w:p w:rsidR="00D67A62" w:rsidRPr="00F36C59" w:rsidRDefault="00D67A62" w:rsidP="00D67A62">
      <w:pPr>
        <w:spacing w:after="120"/>
        <w:ind w:left="-567" w:firstLine="567"/>
        <w:jc w:val="right"/>
        <w:rPr>
          <w:b/>
          <w:bCs/>
          <w:i/>
        </w:rPr>
      </w:pPr>
      <w:r w:rsidRPr="00F36C59">
        <w:rPr>
          <w:i/>
        </w:rPr>
        <w:t>Таблица 2.</w:t>
      </w:r>
      <w:r w:rsidR="00A32452">
        <w:rPr>
          <w:i/>
        </w:rPr>
        <w:t>7</w:t>
      </w:r>
      <w:r>
        <w:rPr>
          <w:i/>
        </w:rPr>
        <w:t>.2</w:t>
      </w:r>
      <w:r w:rsidRPr="00F36C59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D67A62" w:rsidRPr="00F36C59" w:rsidTr="00A0399E">
        <w:trPr>
          <w:trHeight w:val="425"/>
        </w:trPr>
        <w:tc>
          <w:tcPr>
            <w:tcW w:w="9997" w:type="dxa"/>
            <w:shd w:val="clear" w:color="auto" w:fill="EEECE1"/>
            <w:vAlign w:val="center"/>
          </w:tcPr>
          <w:p w:rsidR="00D67A62" w:rsidRPr="00F36C59" w:rsidRDefault="00D67A62" w:rsidP="00BB54CE">
            <w:pPr>
              <w:rPr>
                <w:i/>
              </w:rPr>
            </w:pPr>
            <w:r w:rsidRPr="00F36C59">
              <w:rPr>
                <w:b/>
                <w:bCs/>
                <w:i/>
                <w:color w:val="00000A"/>
                <w:kern w:val="1"/>
              </w:rPr>
              <w:t>Р(Л) – Подзона рекреационного назначения размещения лесов населенных пунктов</w:t>
            </w:r>
          </w:p>
        </w:tc>
      </w:tr>
      <w:tr w:rsidR="00D67A62" w:rsidRPr="00F36C59" w:rsidTr="00A0399E">
        <w:trPr>
          <w:trHeight w:val="54"/>
        </w:trPr>
        <w:tc>
          <w:tcPr>
            <w:tcW w:w="9997" w:type="dxa"/>
          </w:tcPr>
          <w:p w:rsidR="00D67A62" w:rsidRPr="00F36C59" w:rsidRDefault="00D67A62" w:rsidP="00BB54CE">
            <w:pPr>
              <w:rPr>
                <w:b/>
                <w:bCs/>
              </w:rPr>
            </w:pPr>
            <w:r w:rsidRPr="00F36C59">
              <w:rPr>
                <w:b/>
                <w:bCs/>
              </w:rPr>
              <w:t>Основные виды разрешенного использования</w:t>
            </w:r>
          </w:p>
          <w:p w:rsidR="00D67A62" w:rsidRPr="00F36C59" w:rsidRDefault="00D67A62" w:rsidP="00BB54CE">
            <w:pPr>
              <w:rPr>
                <w:b/>
                <w:bCs/>
              </w:rPr>
            </w:pP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Линейные объекты инженерной и транспортной инфраструктуры.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F36C59">
              <w:rPr>
                <w:rFonts w:eastAsia="Lucida Sans Unicode"/>
                <w:kern w:val="1"/>
                <w:lang w:bidi="ru-RU"/>
              </w:rPr>
              <w:t>о</w:t>
            </w:r>
            <w:r w:rsidRPr="00F36C59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Общедоступные парки, скверы и сады.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Зеленые насаждения декоративные и объекты ландшафтного дизайна.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Спортивно-оздоровительные трассы (кроме трасс для механических транспортных средств на углеводородном топливе), в том числе (но не исключительно) для: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- бега и пеших прогулок: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- занятий лыжным и горнолыжным спортом;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- занятий велосипедным спортом;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- занятий конным спортом.</w:t>
            </w:r>
          </w:p>
        </w:tc>
      </w:tr>
      <w:tr w:rsidR="00D67A62" w:rsidRPr="00F36C59" w:rsidTr="00A0399E">
        <w:tc>
          <w:tcPr>
            <w:tcW w:w="9997" w:type="dxa"/>
          </w:tcPr>
          <w:p w:rsidR="00D67A62" w:rsidRPr="00F36C59" w:rsidRDefault="00D67A62" w:rsidP="00BB54CE">
            <w:pPr>
              <w:rPr>
                <w:b/>
              </w:rPr>
            </w:pPr>
            <w:r w:rsidRPr="00F36C59">
              <w:rPr>
                <w:b/>
              </w:rPr>
              <w:t>Условно разрешенные виды использования</w:t>
            </w:r>
          </w:p>
          <w:p w:rsidR="00D67A62" w:rsidRPr="00F36C59" w:rsidRDefault="00D67A62" w:rsidP="00BB54CE">
            <w:pPr>
              <w:rPr>
                <w:b/>
                <w:color w:val="00000A"/>
                <w:kern w:val="1"/>
              </w:rPr>
            </w:pP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Улично-дорожная сеть: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- проезды;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- проходы.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Мемориальные комплексы;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Временные объекты торговли продовольственными и сопутствующими товарами без торгов</w:t>
            </w:r>
            <w:r w:rsidRPr="00F36C59">
              <w:rPr>
                <w:bCs/>
              </w:rPr>
              <w:t>о</w:t>
            </w:r>
            <w:r w:rsidRPr="00F36C59">
              <w:rPr>
                <w:bCs/>
              </w:rPr>
              <w:t>го зала.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Временные объекты общественного питания.</w:t>
            </w: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Пункты проката спортивного инвентаря.</w:t>
            </w:r>
          </w:p>
          <w:p w:rsidR="00D67A62" w:rsidRPr="00F36C59" w:rsidRDefault="00D67A62" w:rsidP="00BB54CE">
            <w:pPr>
              <w:rPr>
                <w:rFonts w:eastAsia="Lucida Sans Unicode"/>
                <w:kern w:val="1"/>
                <w:lang w:bidi="ru-RU"/>
              </w:rPr>
            </w:pPr>
            <w:r w:rsidRPr="00F36C59">
              <w:rPr>
                <w:rFonts w:eastAsia="Lucida Sans Unicode"/>
                <w:kern w:val="1"/>
                <w:lang w:bidi="ru-RU"/>
              </w:rPr>
              <w:t>Площадки для выгула и дрессировки собак.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D67A62" w:rsidRPr="00F36C59" w:rsidTr="00A0399E">
        <w:tc>
          <w:tcPr>
            <w:tcW w:w="9997" w:type="dxa"/>
          </w:tcPr>
          <w:p w:rsidR="00D67A62" w:rsidRPr="00F36C59" w:rsidRDefault="00D67A62" w:rsidP="00BB54CE">
            <w:pPr>
              <w:rPr>
                <w:b/>
                <w:color w:val="00000A"/>
                <w:kern w:val="1"/>
              </w:rPr>
            </w:pPr>
            <w:r w:rsidRPr="00F36C59">
              <w:rPr>
                <w:b/>
                <w:color w:val="00000A"/>
                <w:kern w:val="1"/>
              </w:rPr>
              <w:t xml:space="preserve">Вспомогательные виды разрешенного использования </w:t>
            </w:r>
            <w:r w:rsidRPr="00F36C59">
              <w:rPr>
                <w:b/>
                <w:color w:val="00000A"/>
                <w:kern w:val="1"/>
              </w:rPr>
              <w:br/>
              <w:t>при лесах населенных пунктов</w:t>
            </w:r>
          </w:p>
          <w:p w:rsidR="00D67A62" w:rsidRPr="00F36C59" w:rsidRDefault="00D67A62" w:rsidP="00BB54CE">
            <w:pPr>
              <w:rPr>
                <w:bCs/>
              </w:rPr>
            </w:pPr>
          </w:p>
          <w:p w:rsidR="00D67A62" w:rsidRPr="00F36C59" w:rsidRDefault="00D67A62" w:rsidP="00BB54CE">
            <w:pPr>
              <w:rPr>
                <w:bCs/>
              </w:rPr>
            </w:pPr>
            <w:r w:rsidRPr="00F36C59">
              <w:rPr>
                <w:bCs/>
              </w:rPr>
              <w:t>Монументы, памятники и памятные знаки.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lastRenderedPageBreak/>
              <w:t>Общественные туалеты.</w:t>
            </w:r>
          </w:p>
          <w:p w:rsidR="00D67A62" w:rsidRPr="00F36C59" w:rsidRDefault="00D67A62" w:rsidP="00BB54CE">
            <w:pPr>
              <w:rPr>
                <w:bCs/>
                <w:color w:val="00000A"/>
                <w:kern w:val="1"/>
              </w:rPr>
            </w:pPr>
            <w:r w:rsidRPr="00F36C59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D67A62" w:rsidRPr="00F36C59" w:rsidRDefault="00D67A62" w:rsidP="00BB54CE">
            <w:pPr>
              <w:rPr>
                <w:b/>
                <w:bCs/>
              </w:rPr>
            </w:pPr>
            <w:r w:rsidRPr="00F36C59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</w:tc>
      </w:tr>
    </w:tbl>
    <w:p w:rsidR="00A0399E" w:rsidRPr="004D7313" w:rsidRDefault="00A0399E" w:rsidP="00A0399E">
      <w:pPr>
        <w:shd w:val="clear" w:color="auto" w:fill="FFFFFF"/>
        <w:spacing w:before="120" w:after="120"/>
        <w:ind w:firstLine="357"/>
        <w:rPr>
          <w:b/>
          <w:bCs/>
          <w:color w:val="FF0000"/>
          <w:spacing w:val="-3"/>
          <w:szCs w:val="28"/>
        </w:rPr>
      </w:pPr>
      <w:bookmarkStart w:id="120" w:name="_Toc329957871"/>
      <w:bookmarkStart w:id="121" w:name="_Toc330816351"/>
      <w:bookmarkStart w:id="122" w:name="_Toc338682760"/>
      <w:bookmarkStart w:id="123" w:name="_Toc352345702"/>
      <w:bookmarkStart w:id="124" w:name="_Toc374978748"/>
      <w:bookmarkStart w:id="125" w:name="_Toc324005086"/>
      <w:bookmarkStart w:id="126" w:name="_Toc324010410"/>
      <w:bookmarkStart w:id="127" w:name="_Toc324010489"/>
      <w:bookmarkStart w:id="128" w:name="_Toc32536662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4D7313">
        <w:rPr>
          <w:b/>
          <w:bCs/>
          <w:color w:val="FF0000"/>
          <w:spacing w:val="-3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color w:val="FF0000"/>
          <w:spacing w:val="-3"/>
          <w:szCs w:val="28"/>
        </w:rPr>
        <w:t xml:space="preserve"> для зоны Р(Л) смо</w:t>
      </w:r>
      <w:r>
        <w:rPr>
          <w:b/>
          <w:bCs/>
          <w:color w:val="FF0000"/>
          <w:spacing w:val="-3"/>
          <w:szCs w:val="28"/>
        </w:rPr>
        <w:t>т</w:t>
      </w:r>
      <w:r>
        <w:rPr>
          <w:b/>
          <w:bCs/>
          <w:color w:val="FF0000"/>
          <w:spacing w:val="-3"/>
          <w:szCs w:val="28"/>
        </w:rPr>
        <w:t>ри стр.23.</w:t>
      </w:r>
    </w:p>
    <w:p w:rsidR="00A0399E" w:rsidRDefault="00A0399E" w:rsidP="00A0399E"/>
    <w:p w:rsidR="00467C0D" w:rsidRPr="00A7764D" w:rsidRDefault="00467C0D" w:rsidP="00D67A62">
      <w:pPr>
        <w:pStyle w:val="3"/>
        <w:keepLines/>
        <w:numPr>
          <w:ilvl w:val="2"/>
          <w:numId w:val="3"/>
        </w:numPr>
        <w:ind w:left="0" w:firstLine="0"/>
      </w:pPr>
      <w:r w:rsidRPr="00A7764D">
        <w:t>Подзона рекреационного назначения размещения объектов спорта.</w:t>
      </w:r>
      <w:r w:rsidRPr="00A7764D">
        <w:br/>
        <w:t>Градостроительный регламент</w:t>
      </w:r>
      <w:bookmarkEnd w:id="120"/>
      <w:bookmarkEnd w:id="121"/>
      <w:bookmarkEnd w:id="122"/>
      <w:bookmarkEnd w:id="123"/>
      <w:bookmarkEnd w:id="124"/>
    </w:p>
    <w:p w:rsidR="00467C0D" w:rsidRPr="00A7764D" w:rsidRDefault="00467C0D" w:rsidP="00467C0D">
      <w:pPr>
        <w:ind w:firstLine="567"/>
      </w:pPr>
      <w:bookmarkStart w:id="129" w:name="_Toc324003949"/>
      <w:bookmarkStart w:id="130" w:name="_Toc324005079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bookmarkEnd w:id="129"/>
      <w:bookmarkEnd w:id="130"/>
      <w:r w:rsidR="00DD47D7" w:rsidRPr="00A7764D">
        <w:t>7.3</w:t>
      </w:r>
      <w:r w:rsidRPr="00A7764D">
        <w:t>.</w:t>
      </w:r>
    </w:p>
    <w:p w:rsidR="00467C0D" w:rsidRPr="00A7764D" w:rsidRDefault="00467C0D" w:rsidP="00467C0D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467C0D" w:rsidRPr="00A7764D" w:rsidRDefault="00DD47D7" w:rsidP="00467C0D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Таблице 2.7.3</w:t>
      </w:r>
      <w:r w:rsidR="00467C0D"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467C0D" w:rsidRPr="00A7764D" w:rsidTr="002E0689">
        <w:tc>
          <w:tcPr>
            <w:tcW w:w="9997" w:type="dxa"/>
            <w:shd w:val="clear" w:color="auto" w:fill="EEECE1"/>
          </w:tcPr>
          <w:p w:rsidR="00467C0D" w:rsidRPr="00A7764D" w:rsidRDefault="00467C0D" w:rsidP="00050410">
            <w:pPr>
              <w:rPr>
                <w:b/>
                <w:bCs/>
                <w:i/>
              </w:rPr>
            </w:pPr>
            <w:r w:rsidRPr="00A7764D">
              <w:rPr>
                <w:b/>
                <w:bCs/>
                <w:i/>
              </w:rPr>
              <w:t>Р(С) – Подзона рекреационного назначения размещения объектов спорта</w:t>
            </w:r>
          </w:p>
        </w:tc>
      </w:tr>
      <w:tr w:rsidR="00467C0D" w:rsidRPr="00A7764D" w:rsidTr="002E0689">
        <w:tc>
          <w:tcPr>
            <w:tcW w:w="9997" w:type="dxa"/>
          </w:tcPr>
          <w:p w:rsidR="00467C0D" w:rsidRPr="00A7764D" w:rsidRDefault="00467C0D" w:rsidP="00050410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467C0D" w:rsidRPr="00A7764D" w:rsidRDefault="00467C0D" w:rsidP="00050410">
            <w:pPr>
              <w:rPr>
                <w:b/>
                <w:bCs/>
              </w:rPr>
            </w:pP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Линейные объекты инженерной инфраструктуры.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емы).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архитектуры.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Спортивные сооружения, в том числе плоскостные (с местами и без мест для зрителей)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Проходы, тропы, аллеи.</w:t>
            </w:r>
          </w:p>
        </w:tc>
      </w:tr>
      <w:tr w:rsidR="00467C0D" w:rsidRPr="00A7764D" w:rsidTr="002E0689">
        <w:tc>
          <w:tcPr>
            <w:tcW w:w="9997" w:type="dxa"/>
          </w:tcPr>
          <w:p w:rsidR="00467C0D" w:rsidRPr="00A7764D" w:rsidRDefault="00467C0D" w:rsidP="00050410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467C0D" w:rsidRPr="00A7764D" w:rsidRDefault="00467C0D" w:rsidP="00050410">
            <w:pPr>
              <w:rPr>
                <w:b/>
              </w:rPr>
            </w:pP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Гостевые и приобъектные стоянки для временного хранения легковых автомобилей.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Котельные.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Аттракционы.</w:t>
            </w:r>
          </w:p>
          <w:p w:rsidR="00467C0D" w:rsidRPr="00A7764D" w:rsidRDefault="00467C0D" w:rsidP="00050410">
            <w:pPr>
              <w:rPr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467C0D" w:rsidRPr="00A7764D" w:rsidTr="002E0689">
        <w:tc>
          <w:tcPr>
            <w:tcW w:w="9997" w:type="dxa"/>
          </w:tcPr>
          <w:p w:rsidR="00467C0D" w:rsidRPr="00A7764D" w:rsidRDefault="00467C0D" w:rsidP="00050410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 при спортивных сооружениях</w:t>
            </w:r>
          </w:p>
          <w:p w:rsidR="00467C0D" w:rsidRPr="00A7764D" w:rsidRDefault="00467C0D" w:rsidP="00050410">
            <w:pPr>
              <w:rPr>
                <w:b/>
                <w:bCs/>
              </w:rPr>
            </w:pP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Общедоступные скверы и сады.</w:t>
            </w:r>
          </w:p>
          <w:p w:rsidR="00467C0D" w:rsidRPr="00A7764D" w:rsidRDefault="00467C0D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отдыха взрослых и игр детей.</w:t>
            </w:r>
          </w:p>
          <w:p w:rsidR="00467C0D" w:rsidRPr="00A7764D" w:rsidRDefault="00467C0D" w:rsidP="00050410">
            <w:pPr>
              <w:rPr>
                <w:bCs/>
              </w:rPr>
            </w:pPr>
            <w:r w:rsidRPr="00A7764D">
              <w:rPr>
                <w:bCs/>
              </w:rPr>
              <w:t>Пункты проката спортивного инвентаря.</w:t>
            </w:r>
          </w:p>
        </w:tc>
      </w:tr>
    </w:tbl>
    <w:p w:rsidR="005D7188" w:rsidRPr="004D7313" w:rsidRDefault="005D7188" w:rsidP="005D7188">
      <w:pPr>
        <w:shd w:val="clear" w:color="auto" w:fill="FFFFFF"/>
        <w:spacing w:before="120" w:after="120"/>
        <w:ind w:firstLine="357"/>
        <w:rPr>
          <w:b/>
          <w:bCs/>
          <w:color w:val="FF0000"/>
          <w:spacing w:val="-3"/>
          <w:szCs w:val="28"/>
        </w:rPr>
      </w:pPr>
      <w:r w:rsidRPr="004D7313">
        <w:rPr>
          <w:b/>
          <w:bCs/>
          <w:color w:val="FF0000"/>
          <w:spacing w:val="-3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color w:val="FF0000"/>
          <w:spacing w:val="-3"/>
          <w:szCs w:val="28"/>
        </w:rPr>
        <w:t xml:space="preserve"> для зон Р(П), Р(Л), </w:t>
      </w:r>
      <w:r w:rsidRPr="004D7313">
        <w:rPr>
          <w:b/>
          <w:bCs/>
          <w:color w:val="FF0000"/>
          <w:spacing w:val="-3"/>
          <w:szCs w:val="28"/>
        </w:rPr>
        <w:t>Р(С):</w:t>
      </w:r>
    </w:p>
    <w:p w:rsidR="005D7188" w:rsidRPr="00527FB6" w:rsidRDefault="005D7188" w:rsidP="005D7188">
      <w:pPr>
        <w:shd w:val="clear" w:color="auto" w:fill="FFFFFF"/>
        <w:ind w:firstLine="357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Требования к </w:t>
      </w:r>
      <w:r w:rsidRPr="00527FB6">
        <w:rPr>
          <w:bCs/>
          <w:color w:val="FF0000"/>
          <w:spacing w:val="-3"/>
          <w:szCs w:val="28"/>
        </w:rPr>
        <w:t xml:space="preserve">размерам земельных участков и </w:t>
      </w:r>
      <w:r w:rsidRPr="00527FB6">
        <w:rPr>
          <w:color w:val="FF0000"/>
          <w:szCs w:val="28"/>
        </w:rPr>
        <w:t xml:space="preserve">параметрам разрешенного </w:t>
      </w:r>
      <w:r w:rsidRPr="00527FB6">
        <w:rPr>
          <w:bCs/>
          <w:color w:val="FF0000"/>
          <w:spacing w:val="-2"/>
          <w:szCs w:val="28"/>
        </w:rPr>
        <w:t>строительства, р</w:t>
      </w:r>
      <w:r w:rsidRPr="00527FB6">
        <w:rPr>
          <w:bCs/>
          <w:color w:val="FF0000"/>
          <w:spacing w:val="-2"/>
          <w:szCs w:val="28"/>
        </w:rPr>
        <w:t>е</w:t>
      </w:r>
      <w:r w:rsidRPr="00527FB6">
        <w:rPr>
          <w:bCs/>
          <w:color w:val="FF0000"/>
          <w:spacing w:val="-2"/>
          <w:szCs w:val="28"/>
        </w:rPr>
        <w:t>конструкции объектов капитального строительства</w:t>
      </w:r>
      <w:r w:rsidRPr="00527FB6">
        <w:rPr>
          <w:color w:val="FF0000"/>
          <w:szCs w:val="28"/>
        </w:rPr>
        <w:t xml:space="preserve"> в соответствии со следующими документ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ми: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lastRenderedPageBreak/>
        <w:t>СП 42.13330.2011 «СНиП 2.07.01-89* Градостроительство. Планировка и застройка горо</w:t>
      </w:r>
      <w:r w:rsidRPr="00527FB6">
        <w:rPr>
          <w:color w:val="FF0000"/>
          <w:szCs w:val="28"/>
        </w:rPr>
        <w:t>д</w:t>
      </w:r>
      <w:r w:rsidRPr="00527FB6">
        <w:rPr>
          <w:color w:val="FF0000"/>
          <w:szCs w:val="28"/>
        </w:rPr>
        <w:t>ских и сельских поселений»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Региональные нормативы градостроительного проектирования (РНГП) для Республики Коми;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118.13330.2012 «СНиП 31-06-2009 Общественные здания и сооружения»;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Технический регламент о требованиях пожарной безопасности ФЗ РФ от 22 июля 2008г.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123-ФЗ;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Технический регламент о безопасности зданий и сооружений ФЗ РФ от 30.12.2009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  <w:r w:rsidRPr="00527FB6">
        <w:rPr>
          <w:color w:val="FF0000"/>
          <w:szCs w:val="28"/>
        </w:rPr>
        <w:t>№ 384-ФЗ;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Другие действующие нормативные документы и технические регламенты</w:t>
      </w:r>
    </w:p>
    <w:p w:rsidR="005D7188" w:rsidRPr="00527FB6" w:rsidRDefault="005D7188" w:rsidP="005D7188">
      <w:pPr>
        <w:ind w:left="408"/>
        <w:rPr>
          <w:color w:val="FF0000"/>
          <w:szCs w:val="28"/>
        </w:rPr>
      </w:pPr>
    </w:p>
    <w:p w:rsidR="005D7188" w:rsidRPr="00527FB6" w:rsidRDefault="005D7188" w:rsidP="005D7188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Предельные размеры земельных участков, в том числе их площадь</w:t>
      </w:r>
    </w:p>
    <w:p w:rsidR="005D7188" w:rsidRPr="00527FB6" w:rsidRDefault="005D7188" w:rsidP="005D7188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25 метров;</w:t>
      </w:r>
    </w:p>
    <w:p w:rsidR="005D7188" w:rsidRPr="00527FB6" w:rsidRDefault="005D7188" w:rsidP="005D7188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2000 кв.м.;</w:t>
      </w:r>
    </w:p>
    <w:p w:rsidR="005D7188" w:rsidRPr="00527FB6" w:rsidRDefault="005D7188" w:rsidP="005D7188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-10 га.</w:t>
      </w:r>
    </w:p>
    <w:p w:rsidR="005D7188" w:rsidRPr="00527FB6" w:rsidRDefault="005D7188" w:rsidP="005D7188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Минимальные отступ</w:t>
      </w:r>
      <w:r>
        <w:rPr>
          <w:color w:val="FF0000"/>
          <w:spacing w:val="-4"/>
          <w:szCs w:val="28"/>
        </w:rPr>
        <w:t xml:space="preserve">ы от границ земельных участков </w:t>
      </w:r>
      <w:r w:rsidRPr="00527FB6">
        <w:rPr>
          <w:color w:val="FF0000"/>
          <w:spacing w:val="-4"/>
          <w:szCs w:val="28"/>
        </w:rPr>
        <w:t>в целях определения места д</w:t>
      </w:r>
      <w:r w:rsidRPr="00527FB6">
        <w:rPr>
          <w:color w:val="FF0000"/>
          <w:spacing w:val="-4"/>
          <w:szCs w:val="28"/>
        </w:rPr>
        <w:t>о</w:t>
      </w:r>
      <w:r w:rsidRPr="00527FB6">
        <w:rPr>
          <w:color w:val="FF0000"/>
          <w:spacing w:val="-4"/>
          <w:szCs w:val="28"/>
        </w:rPr>
        <w:t xml:space="preserve">пустимого размещения зданий и сооружений </w:t>
      </w:r>
      <w:r>
        <w:rPr>
          <w:color w:val="FF0000"/>
          <w:spacing w:val="-4"/>
          <w:szCs w:val="28"/>
        </w:rPr>
        <w:t>– 3 м., за исключением:</w:t>
      </w:r>
    </w:p>
    <w:p w:rsidR="005D7188" w:rsidRPr="00E27FE9" w:rsidRDefault="005D7188" w:rsidP="005D7188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от красной линии улиц </w:t>
      </w:r>
      <w:r>
        <w:rPr>
          <w:color w:val="FF0000"/>
          <w:spacing w:val="-4"/>
          <w:szCs w:val="28"/>
        </w:rPr>
        <w:t>5</w:t>
      </w:r>
      <w:r w:rsidRPr="00527FB6">
        <w:rPr>
          <w:color w:val="FF0000"/>
          <w:spacing w:val="-4"/>
          <w:szCs w:val="28"/>
        </w:rPr>
        <w:t xml:space="preserve"> м,</w:t>
      </w:r>
    </w:p>
    <w:p w:rsidR="005D7188" w:rsidRDefault="005D7188" w:rsidP="005D7188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Предельное количество этажей -2 этажа.</w:t>
      </w:r>
    </w:p>
    <w:p w:rsidR="00D43D85" w:rsidRPr="00E312CB" w:rsidRDefault="00D43D85" w:rsidP="00D43D85">
      <w:pPr>
        <w:pStyle w:val="afff0"/>
        <w:numPr>
          <w:ilvl w:val="0"/>
          <w:numId w:val="13"/>
        </w:numPr>
        <w:rPr>
          <w:color w:val="FF0000"/>
        </w:rPr>
      </w:pPr>
      <w:r w:rsidRPr="00E312CB">
        <w:rPr>
          <w:color w:val="FF0000"/>
        </w:rPr>
        <w:t xml:space="preserve">Максимальный процент застройки в границах земельного участка </w:t>
      </w:r>
      <w:r w:rsidR="00E312CB">
        <w:rPr>
          <w:color w:val="FF0000"/>
        </w:rPr>
        <w:t>40%.</w:t>
      </w:r>
    </w:p>
    <w:p w:rsidR="00D43D85" w:rsidRPr="00527FB6" w:rsidRDefault="00D43D85" w:rsidP="00D43D8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004"/>
        <w:jc w:val="both"/>
        <w:rPr>
          <w:color w:val="FF0000"/>
          <w:spacing w:val="-4"/>
          <w:szCs w:val="28"/>
        </w:rPr>
      </w:pPr>
    </w:p>
    <w:p w:rsidR="00150651" w:rsidRPr="00A7764D" w:rsidRDefault="005B7348" w:rsidP="00564CC4">
      <w:pPr>
        <w:pStyle w:val="2"/>
        <w:numPr>
          <w:ilvl w:val="1"/>
          <w:numId w:val="3"/>
        </w:numPr>
        <w:ind w:left="0" w:firstLine="0"/>
        <w:rPr>
          <w:rFonts w:eastAsia="Lucida Sans Unicode"/>
        </w:rPr>
      </w:pPr>
      <w:r w:rsidRPr="00A7764D">
        <w:br w:type="page"/>
      </w:r>
      <w:bookmarkStart w:id="131" w:name="_Toc374978749"/>
      <w:r w:rsidR="00150651" w:rsidRPr="00A7764D">
        <w:lastRenderedPageBreak/>
        <w:t>Зона инженерной инфраструктуры</w:t>
      </w:r>
      <w:bookmarkEnd w:id="131"/>
    </w:p>
    <w:p w:rsidR="00A7764D" w:rsidRPr="00A7764D" w:rsidRDefault="00A7764D" w:rsidP="00A7764D">
      <w:pPr>
        <w:pStyle w:val="3"/>
        <w:keepLines/>
        <w:numPr>
          <w:ilvl w:val="2"/>
          <w:numId w:val="3"/>
        </w:numPr>
        <w:ind w:left="0" w:firstLine="0"/>
        <w:rPr>
          <w:rFonts w:eastAsia="Lucida Sans Unicode"/>
          <w:lang w:bidi="ru-RU"/>
        </w:rPr>
      </w:pPr>
      <w:bookmarkStart w:id="132" w:name="_Toc354680387"/>
      <w:bookmarkStart w:id="133" w:name="_Toc374978750"/>
      <w:bookmarkStart w:id="134" w:name="_Toc324005088"/>
      <w:bookmarkStart w:id="135" w:name="_Toc324010411"/>
      <w:bookmarkStart w:id="136" w:name="_Toc324010490"/>
      <w:bookmarkStart w:id="137" w:name="_Toc325366626"/>
      <w:bookmarkStart w:id="138" w:name="_Toc340162475"/>
      <w:bookmarkStart w:id="139" w:name="_Toc340225889"/>
      <w:bookmarkStart w:id="140" w:name="_Toc340225963"/>
      <w:bookmarkStart w:id="141" w:name="_Toc352345705"/>
      <w:r w:rsidRPr="00A7764D">
        <w:t>Подз</w:t>
      </w:r>
      <w:r w:rsidRPr="00A7764D">
        <w:rPr>
          <w:rFonts w:eastAsia="Lucida Sans Unicode"/>
          <w:lang w:bidi="ru-RU"/>
        </w:rPr>
        <w:t>она инженерной инфраструктуры размещения объектов водоснабжения.</w:t>
      </w:r>
      <w:r w:rsidRPr="00A7764D">
        <w:rPr>
          <w:rFonts w:eastAsia="Lucida Sans Unicode"/>
          <w:lang w:bidi="ru-RU"/>
        </w:rPr>
        <w:br/>
        <w:t>Градостроительный регламент</w:t>
      </w:r>
      <w:bookmarkEnd w:id="132"/>
      <w:bookmarkEnd w:id="133"/>
    </w:p>
    <w:p w:rsidR="00A7764D" w:rsidRPr="00A7764D" w:rsidRDefault="00A7764D" w:rsidP="00A7764D">
      <w:pPr>
        <w:spacing w:before="120" w:after="120"/>
        <w:ind w:firstLine="567"/>
        <w:jc w:val="both"/>
      </w:pPr>
      <w:bookmarkStart w:id="142" w:name="_Toc324003953"/>
      <w:bookmarkStart w:id="143" w:name="_Toc324005087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r w:rsidR="00A32452">
        <w:t>8</w:t>
      </w:r>
      <w:r w:rsidRPr="00A7764D">
        <w:t>.1.</w:t>
      </w:r>
      <w:bookmarkEnd w:id="142"/>
      <w:bookmarkEnd w:id="143"/>
    </w:p>
    <w:p w:rsidR="00A7764D" w:rsidRPr="00A7764D" w:rsidRDefault="00A7764D" w:rsidP="00A7764D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A7764D" w:rsidRPr="00A7764D" w:rsidRDefault="00A7764D" w:rsidP="00A7764D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Таблица 2.</w:t>
      </w:r>
      <w:r w:rsidR="00A32452">
        <w:rPr>
          <w:i/>
        </w:rPr>
        <w:t>8</w:t>
      </w:r>
      <w:r w:rsidRPr="00A7764D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A7764D" w:rsidRPr="00A7764D" w:rsidTr="00A7764D">
        <w:trPr>
          <w:trHeight w:val="425"/>
        </w:trPr>
        <w:tc>
          <w:tcPr>
            <w:tcW w:w="10348" w:type="dxa"/>
            <w:shd w:val="clear" w:color="auto" w:fill="EEECE1"/>
            <w:vAlign w:val="center"/>
          </w:tcPr>
          <w:p w:rsidR="00A7764D" w:rsidRPr="00A7764D" w:rsidRDefault="00A7764D" w:rsidP="00A7764D">
            <w:pPr>
              <w:rPr>
                <w:b/>
                <w:i/>
              </w:rPr>
            </w:pPr>
            <w:r w:rsidRPr="00A7764D">
              <w:rPr>
                <w:b/>
                <w:i/>
              </w:rPr>
              <w:t>И(ВС)</w:t>
            </w:r>
            <w:r w:rsidRPr="00A7764D">
              <w:rPr>
                <w:rFonts w:eastAsia="Lucida Sans Unicode"/>
                <w:b/>
                <w:i/>
                <w:kern w:val="1"/>
                <w:lang w:bidi="ru-RU"/>
              </w:rPr>
              <w:t xml:space="preserve"> – </w:t>
            </w:r>
            <w:r w:rsidRPr="00A7764D">
              <w:rPr>
                <w:b/>
                <w:i/>
              </w:rPr>
              <w:t>Подзона инженерной инфраструктуры размещения объектов водоснабжения</w:t>
            </w:r>
          </w:p>
        </w:tc>
      </w:tr>
      <w:tr w:rsidR="00A7764D" w:rsidRPr="00A7764D" w:rsidTr="00A7764D">
        <w:trPr>
          <w:trHeight w:val="54"/>
        </w:trPr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</w:p>
          <w:p w:rsidR="00A7764D" w:rsidRPr="00A7764D" w:rsidRDefault="00A7764D" w:rsidP="00A7764D">
            <w:r w:rsidRPr="00A7764D">
              <w:t>Головные объекты, здания и сооружения, обеспечивающие функционирование систем вод</w:t>
            </w:r>
            <w:r w:rsidRPr="00A7764D">
              <w:t>о</w:t>
            </w:r>
            <w:r w:rsidRPr="00A7764D">
              <w:t>снабжения,</w:t>
            </w:r>
          </w:p>
          <w:p w:rsidR="00A7764D" w:rsidRPr="00A7764D" w:rsidRDefault="00A7764D" w:rsidP="00A7764D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Сооружения и линейные объекты инженерной инфраструктуры.</w:t>
            </w:r>
          </w:p>
          <w:p w:rsidR="00A7764D" w:rsidRPr="00A7764D" w:rsidRDefault="00A7764D" w:rsidP="00A7764D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A7764D" w:rsidRPr="00A7764D" w:rsidRDefault="00A7764D" w:rsidP="00A7764D">
            <w:r w:rsidRPr="00A7764D">
              <w:t>Офисы, конторы, административные службы инженерной инфраструктуры.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</w:tc>
      </w:tr>
      <w:tr w:rsidR="00A7764D" w:rsidRPr="00A7764D" w:rsidTr="00A7764D"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A7764D" w:rsidRPr="00A7764D" w:rsidRDefault="00A7764D" w:rsidP="00A7764D">
            <w:pPr>
              <w:rPr>
                <w:b/>
                <w:color w:val="00000A"/>
                <w:kern w:val="1"/>
              </w:rPr>
            </w:pPr>
          </w:p>
          <w:p w:rsidR="00A7764D" w:rsidRPr="00A7764D" w:rsidRDefault="00A7764D" w:rsidP="00A7764D">
            <w:r w:rsidRPr="00A7764D">
              <w:t>Головные объекты, здания и сооружения, обеспечивающие функционирование систем: эле</w:t>
            </w:r>
            <w:r w:rsidRPr="00A7764D">
              <w:t>к</w:t>
            </w:r>
            <w:r w:rsidRPr="00A7764D">
              <w:t>троснабжения, газоснабжения, теплоснабжения.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Складские объекты, в том числе для хранения противогололедных материалов.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t>Иные вспомогательные объекты для обслуживания и эксплуатации строений, сооружений и коммуникаций.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Сооружения защиты от затопления и подтопления.</w:t>
            </w:r>
          </w:p>
          <w:p w:rsidR="00A7764D" w:rsidRPr="00A7764D" w:rsidRDefault="00A7764D" w:rsidP="00A7764D">
            <w:r w:rsidRPr="00A7764D">
              <w:t>Остановочные и торгово-остановочные пункты общественного транспорта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A7764D" w:rsidRPr="00A7764D" w:rsidTr="00A7764D"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 при объектах водоснабжения</w:t>
            </w:r>
          </w:p>
          <w:p w:rsidR="00A7764D" w:rsidRPr="00A7764D" w:rsidRDefault="00A7764D" w:rsidP="00A7764D">
            <w:pPr>
              <w:rPr>
                <w:bCs/>
              </w:rPr>
            </w:pPr>
          </w:p>
          <w:p w:rsidR="00A7764D" w:rsidRPr="00A7764D" w:rsidRDefault="00A7764D" w:rsidP="00A7764D">
            <w:r w:rsidRPr="00A7764D">
              <w:t>Административно-бытовые здания.</w:t>
            </w:r>
          </w:p>
          <w:p w:rsidR="00A7764D" w:rsidRPr="00A7764D" w:rsidRDefault="00A7764D" w:rsidP="00A7764D">
            <w:r w:rsidRPr="00A7764D">
              <w:t>Пункты оказания первой медицинской помощи.</w:t>
            </w:r>
          </w:p>
          <w:p w:rsidR="00A7764D" w:rsidRPr="00A7764D" w:rsidRDefault="00A7764D" w:rsidP="00A7764D">
            <w:r w:rsidRPr="00A7764D">
              <w:t>Объекты обеспечения пожарной безопасности (гидранты, резервуары, противопожарные в</w:t>
            </w:r>
            <w:r w:rsidRPr="00A7764D">
              <w:t>о</w:t>
            </w:r>
            <w:r w:rsidRPr="00A7764D">
              <w:t>доемы).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Отделения, посты, участковые пункты охраны порядка.</w:t>
            </w:r>
          </w:p>
          <w:p w:rsidR="00A7764D" w:rsidRPr="00A7764D" w:rsidRDefault="00A7764D" w:rsidP="00A7764D">
            <w:r w:rsidRPr="00A7764D">
              <w:t>Здания и сооружения для размещения служб охраны и наблюдения;</w:t>
            </w:r>
          </w:p>
          <w:p w:rsidR="00A7764D" w:rsidRPr="00A7764D" w:rsidRDefault="00A7764D" w:rsidP="00A7764D">
            <w:r w:rsidRPr="00A7764D">
              <w:t>Площадки для мусоросборников.</w:t>
            </w:r>
          </w:p>
          <w:p w:rsidR="00A7764D" w:rsidRPr="00A7764D" w:rsidRDefault="00A7764D" w:rsidP="00A7764D">
            <w:r w:rsidRPr="00A7764D">
              <w:t>Общественные туалеты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t>Элементы благоустройства и вертикальной планировки (открытые лестницы, подпорные сте</w:t>
            </w:r>
            <w:r w:rsidRPr="00A7764D">
              <w:t>н</w:t>
            </w:r>
            <w:r w:rsidRPr="00A7764D">
              <w:t>ки, декоративные пешеходные мостики и т.п.), малые архитектурные формы</w:t>
            </w:r>
          </w:p>
        </w:tc>
      </w:tr>
    </w:tbl>
    <w:p w:rsidR="00A7764D" w:rsidRPr="00A7764D" w:rsidRDefault="00A7764D" w:rsidP="00A7764D">
      <w:pPr>
        <w:spacing w:before="120"/>
        <w:ind w:firstLine="567"/>
        <w:rPr>
          <w:rFonts w:eastAsia="Lucida Sans Unicode"/>
          <w:b/>
          <w:lang w:bidi="ru-RU"/>
        </w:rPr>
      </w:pPr>
      <w:r w:rsidRPr="00BB54CE">
        <w:rPr>
          <w:b/>
        </w:rPr>
        <w:lastRenderedPageBreak/>
        <w:t>Предельные параметры использования земельных участков и объектов капитал</w:t>
      </w:r>
      <w:r w:rsidRPr="00BB54CE">
        <w:rPr>
          <w:b/>
        </w:rPr>
        <w:t>ь</w:t>
      </w:r>
      <w:r w:rsidRPr="00BB54CE">
        <w:rPr>
          <w:b/>
        </w:rPr>
        <w:t>ного строительства</w:t>
      </w:r>
      <w:r w:rsidRPr="00A7764D">
        <w:rPr>
          <w:rFonts w:eastAsia="Lucida Sans Unicode"/>
          <w:b/>
          <w:lang w:bidi="ru-RU"/>
        </w:rPr>
        <w:t>:</w:t>
      </w:r>
    </w:p>
    <w:p w:rsidR="00A7764D" w:rsidRDefault="00A7764D" w:rsidP="00BB54CE">
      <w:pPr>
        <w:pStyle w:val="afff0"/>
        <w:numPr>
          <w:ilvl w:val="0"/>
          <w:numId w:val="24"/>
        </w:numPr>
      </w:pPr>
      <w:r w:rsidRPr="00A7764D">
        <w:t>- площадь территории, занимаемой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-предельные размеры земельных участков, в том числе их площадь</w:t>
      </w:r>
    </w:p>
    <w:p w:rsidR="005D7188" w:rsidRPr="00527FB6" w:rsidRDefault="005D7188" w:rsidP="00BB54CE">
      <w:pPr>
        <w:widowControl w:val="0"/>
        <w:numPr>
          <w:ilvl w:val="1"/>
          <w:numId w:val="2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BB54CE">
      <w:pPr>
        <w:widowControl w:val="0"/>
        <w:numPr>
          <w:ilvl w:val="1"/>
          <w:numId w:val="2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100 кв.м.;</w:t>
      </w:r>
    </w:p>
    <w:p w:rsidR="005D7188" w:rsidRPr="00527FB6" w:rsidRDefault="005D7188" w:rsidP="00BB54CE">
      <w:pPr>
        <w:widowControl w:val="0"/>
        <w:numPr>
          <w:ilvl w:val="1"/>
          <w:numId w:val="2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-10 га.</w:t>
      </w:r>
    </w:p>
    <w:p w:rsidR="00BB54CE" w:rsidRDefault="005D7188" w:rsidP="00BB54CE">
      <w:pPr>
        <w:pStyle w:val="afff0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-минимальные отступы от границ земельных участков в целях определения места допустимого размещения зданий и сооружений – 3 м., за исключением: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от красной линии улиц 5 м,</w:t>
      </w:r>
    </w:p>
    <w:p w:rsidR="00A7764D" w:rsidRPr="00A7764D" w:rsidRDefault="00A7764D" w:rsidP="00BB54CE">
      <w:pPr>
        <w:pStyle w:val="afff0"/>
        <w:numPr>
          <w:ilvl w:val="0"/>
          <w:numId w:val="24"/>
        </w:numPr>
      </w:pPr>
      <w:r w:rsidRPr="00A7764D">
        <w:t>- максимальная этажность основных и вспомогательных зданий - 3 эт.</w:t>
      </w:r>
    </w:p>
    <w:p w:rsidR="00A7764D" w:rsidRDefault="00A7764D" w:rsidP="00BB54CE">
      <w:pPr>
        <w:pStyle w:val="afff0"/>
        <w:numPr>
          <w:ilvl w:val="0"/>
          <w:numId w:val="24"/>
        </w:numPr>
      </w:pPr>
      <w:r w:rsidRPr="00A7764D">
        <w:t>- максимальная высота специальных сооружений определяется технологическими требованиями.</w:t>
      </w:r>
    </w:p>
    <w:p w:rsidR="00D43D85" w:rsidRPr="00E312CB" w:rsidRDefault="00D43D85" w:rsidP="00D43D85">
      <w:pPr>
        <w:pStyle w:val="afff0"/>
        <w:numPr>
          <w:ilvl w:val="0"/>
          <w:numId w:val="24"/>
        </w:numPr>
        <w:rPr>
          <w:color w:val="FF0000"/>
        </w:rPr>
      </w:pPr>
      <w:r w:rsidRPr="00E312CB">
        <w:rPr>
          <w:color w:val="FF0000"/>
        </w:rPr>
        <w:t xml:space="preserve">Максимальный процент застройки в границах земельного участка </w:t>
      </w:r>
      <w:r w:rsidR="0083682A">
        <w:rPr>
          <w:color w:val="FF0000"/>
        </w:rPr>
        <w:t>40%.</w:t>
      </w:r>
    </w:p>
    <w:p w:rsidR="00D43D85" w:rsidRPr="00E312CB" w:rsidRDefault="00D43D85" w:rsidP="00D43D85">
      <w:pPr>
        <w:pStyle w:val="afff0"/>
        <w:ind w:left="1287"/>
        <w:rPr>
          <w:color w:val="FF0000"/>
        </w:rPr>
      </w:pPr>
    </w:p>
    <w:p w:rsidR="005D7188" w:rsidRPr="00A7764D" w:rsidRDefault="005D7188" w:rsidP="00A7764D">
      <w:pPr>
        <w:ind w:firstLine="567"/>
      </w:pPr>
    </w:p>
    <w:p w:rsidR="00A7764D" w:rsidRPr="00A7764D" w:rsidRDefault="00A7764D" w:rsidP="00A7764D">
      <w:pPr>
        <w:pStyle w:val="3"/>
        <w:keepLines/>
        <w:numPr>
          <w:ilvl w:val="2"/>
          <w:numId w:val="3"/>
        </w:numPr>
        <w:ind w:left="0" w:firstLine="0"/>
        <w:rPr>
          <w:rFonts w:eastAsia="Lucida Sans Unicode"/>
        </w:rPr>
      </w:pPr>
      <w:bookmarkStart w:id="144" w:name="_Toc354680388"/>
      <w:bookmarkStart w:id="145" w:name="_Toc374978751"/>
      <w:r w:rsidRPr="00A7764D">
        <w:rPr>
          <w:rFonts w:eastAsia="Lucida Sans Unicode"/>
        </w:rPr>
        <w:t>Подзона инженерной инфраструктуры размещения объектов водоотведения.</w:t>
      </w:r>
      <w:r w:rsidRPr="00A7764D">
        <w:rPr>
          <w:rFonts w:eastAsia="Lucida Sans Unicode"/>
        </w:rPr>
        <w:br/>
        <w:t>Градостроительный регламент</w:t>
      </w:r>
      <w:bookmarkEnd w:id="144"/>
      <w:bookmarkEnd w:id="145"/>
    </w:p>
    <w:p w:rsidR="00A7764D" w:rsidRPr="00A7764D" w:rsidRDefault="00A7764D" w:rsidP="00A7764D">
      <w:pPr>
        <w:spacing w:before="120"/>
        <w:ind w:firstLine="567"/>
      </w:pPr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r w:rsidR="00A32452">
        <w:t>8</w:t>
      </w:r>
      <w:r w:rsidRPr="00A7764D">
        <w:t>.2.</w:t>
      </w:r>
    </w:p>
    <w:p w:rsidR="00A7764D" w:rsidRPr="00A7764D" w:rsidRDefault="00A7764D" w:rsidP="00A7764D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A7764D" w:rsidRPr="00A7764D" w:rsidRDefault="00A7764D" w:rsidP="00A7764D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Таблица 2.</w:t>
      </w:r>
      <w:r w:rsidR="00A32452">
        <w:rPr>
          <w:i/>
        </w:rPr>
        <w:t>8</w:t>
      </w:r>
      <w:r w:rsidRPr="00A7764D">
        <w:rPr>
          <w:i/>
        </w:rPr>
        <w:t>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A7764D" w:rsidRPr="00A7764D" w:rsidTr="00A7764D">
        <w:trPr>
          <w:trHeight w:val="425"/>
        </w:trPr>
        <w:tc>
          <w:tcPr>
            <w:tcW w:w="10348" w:type="dxa"/>
            <w:shd w:val="clear" w:color="auto" w:fill="EEECE1"/>
            <w:vAlign w:val="center"/>
          </w:tcPr>
          <w:p w:rsidR="00A7764D" w:rsidRPr="00A7764D" w:rsidRDefault="00A7764D" w:rsidP="00A7764D">
            <w:pPr>
              <w:rPr>
                <w:b/>
                <w:i/>
              </w:rPr>
            </w:pPr>
            <w:r w:rsidRPr="00A7764D">
              <w:rPr>
                <w:b/>
                <w:i/>
              </w:rPr>
              <w:t>И(ВО)</w:t>
            </w:r>
            <w:r w:rsidRPr="00A7764D">
              <w:rPr>
                <w:rFonts w:eastAsia="Lucida Sans Unicode"/>
                <w:b/>
                <w:i/>
                <w:kern w:val="1"/>
                <w:lang w:bidi="ru-RU"/>
              </w:rPr>
              <w:t xml:space="preserve"> – Подз</w:t>
            </w:r>
            <w:r w:rsidRPr="00A7764D">
              <w:rPr>
                <w:b/>
                <w:i/>
              </w:rPr>
              <w:t>она инженерной инфраструктуры размещения объектов водоотведения</w:t>
            </w:r>
          </w:p>
        </w:tc>
      </w:tr>
      <w:tr w:rsidR="00A7764D" w:rsidRPr="00A7764D" w:rsidTr="00A7764D">
        <w:trPr>
          <w:trHeight w:val="54"/>
        </w:trPr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</w:p>
          <w:p w:rsidR="00A7764D" w:rsidRPr="00A7764D" w:rsidRDefault="00A7764D" w:rsidP="00A7764D">
            <w:r w:rsidRPr="00A7764D">
              <w:t>Головные объекты, здания и сооружения, обеспечивающие функционирование систем водоо</w:t>
            </w:r>
            <w:r w:rsidRPr="00A7764D">
              <w:t>т</w:t>
            </w:r>
            <w:r w:rsidRPr="00A7764D">
              <w:t>ведния,</w:t>
            </w:r>
          </w:p>
          <w:p w:rsidR="00A7764D" w:rsidRPr="00A7764D" w:rsidRDefault="00A7764D" w:rsidP="00A7764D">
            <w:r w:rsidRPr="00A7764D">
              <w:t>Устройства для очистки поверхностных стоков.</w:t>
            </w:r>
          </w:p>
          <w:p w:rsidR="00A7764D" w:rsidRPr="00A7764D" w:rsidRDefault="00A7764D" w:rsidP="00A7764D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Сооружения и линейные объекты инженерной инфраструктуры.</w:t>
            </w:r>
          </w:p>
          <w:p w:rsidR="00A7764D" w:rsidRPr="00A7764D" w:rsidRDefault="00A7764D" w:rsidP="00A7764D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A7764D" w:rsidRPr="00A7764D" w:rsidRDefault="00A7764D" w:rsidP="00A7764D">
            <w:r w:rsidRPr="00A7764D">
              <w:t>Офисы, конторы, административные службы инженерной инфраструктуры.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</w:tc>
      </w:tr>
      <w:tr w:rsidR="00A7764D" w:rsidRPr="00A7764D" w:rsidTr="00A7764D"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A7764D" w:rsidRPr="00A7764D" w:rsidRDefault="00A7764D" w:rsidP="00A7764D">
            <w:pPr>
              <w:rPr>
                <w:b/>
                <w:color w:val="00000A"/>
                <w:kern w:val="1"/>
              </w:rPr>
            </w:pPr>
          </w:p>
          <w:p w:rsidR="00A7764D" w:rsidRPr="00A7764D" w:rsidRDefault="00A7764D" w:rsidP="00A7764D">
            <w:r w:rsidRPr="00A7764D">
              <w:t>Головные объекты, здания и сооружения, обеспечивающие функционирование систем: эле</w:t>
            </w:r>
            <w:r w:rsidRPr="00A7764D">
              <w:t>к</w:t>
            </w:r>
            <w:r w:rsidRPr="00A7764D">
              <w:t>троснабжения, газоснабжения, теплоснабжения.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lastRenderedPageBreak/>
              <w:t>- проходы.</w:t>
            </w:r>
          </w:p>
          <w:p w:rsidR="00A7764D" w:rsidRPr="00A7764D" w:rsidRDefault="00A7764D" w:rsidP="00A7764D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не требующие установления санитарно-защитной зоны более 300 м.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Объекты санитарной очистки территории.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Гаражи (индивидуальные и коллективные) и стоянки для хранения индивидуальных легковых автомобилей.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t>Иные вспомогательные объекты для обслуживания и эксплуатации строений, сооружений и коммуникаций.</w:t>
            </w:r>
          </w:p>
          <w:p w:rsidR="00A7764D" w:rsidRPr="00A7764D" w:rsidRDefault="00A7764D" w:rsidP="00A7764D">
            <w:pPr>
              <w:rPr>
                <w:bCs/>
              </w:rPr>
            </w:pPr>
            <w:r w:rsidRPr="00A7764D">
              <w:rPr>
                <w:bCs/>
              </w:rPr>
              <w:t>Сооружения защиты от затопления и подтопления.</w:t>
            </w:r>
          </w:p>
          <w:p w:rsidR="00A7764D" w:rsidRPr="00A7764D" w:rsidRDefault="00A7764D" w:rsidP="00A7764D">
            <w:r w:rsidRPr="00A7764D">
              <w:t>Остановочные и торгово-остановочные пункты общественного транспорта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A7764D" w:rsidRPr="00A7764D" w:rsidTr="00A7764D">
        <w:tc>
          <w:tcPr>
            <w:tcW w:w="10348" w:type="dxa"/>
            <w:vAlign w:val="center"/>
          </w:tcPr>
          <w:p w:rsidR="00A7764D" w:rsidRPr="00A7764D" w:rsidRDefault="00A7764D" w:rsidP="00A7764D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lastRenderedPageBreak/>
              <w:t>Вспомогательные виды разрешенного использования при объектах водоотведения</w:t>
            </w:r>
          </w:p>
          <w:p w:rsidR="00A7764D" w:rsidRPr="00A7764D" w:rsidRDefault="00A7764D" w:rsidP="00A7764D">
            <w:pPr>
              <w:rPr>
                <w:bCs/>
              </w:rPr>
            </w:pPr>
          </w:p>
          <w:p w:rsidR="00A7764D" w:rsidRPr="00A7764D" w:rsidRDefault="00A7764D" w:rsidP="00A7764D">
            <w:r w:rsidRPr="00A7764D">
              <w:t>Административно-бытовые здания.</w:t>
            </w:r>
          </w:p>
          <w:p w:rsidR="00A7764D" w:rsidRPr="00A7764D" w:rsidRDefault="00A7764D" w:rsidP="00A7764D">
            <w:r w:rsidRPr="00A7764D">
              <w:t>Пункты оказания первой медицинской помощи.</w:t>
            </w:r>
          </w:p>
          <w:p w:rsidR="00A7764D" w:rsidRPr="00A7764D" w:rsidRDefault="00A7764D" w:rsidP="00A7764D">
            <w:r w:rsidRPr="00A7764D">
              <w:t>Объекты обеспечения пожарной безопасности (гидранты, резервуары, противопожарные в</w:t>
            </w:r>
            <w:r w:rsidRPr="00A7764D">
              <w:t>о</w:t>
            </w:r>
            <w:r w:rsidRPr="00A7764D">
              <w:t>доемы).</w:t>
            </w:r>
          </w:p>
          <w:p w:rsidR="00A7764D" w:rsidRPr="00A7764D" w:rsidRDefault="00A7764D" w:rsidP="00A7764D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Отделения, посты, участковые пункты охраны порядка.</w:t>
            </w:r>
          </w:p>
          <w:p w:rsidR="00A7764D" w:rsidRPr="00A7764D" w:rsidRDefault="00A7764D" w:rsidP="00A7764D">
            <w:r w:rsidRPr="00A7764D">
              <w:t>Здания и сооружения для размещения служб охраны и наблюдения;</w:t>
            </w:r>
          </w:p>
          <w:p w:rsidR="00A7764D" w:rsidRPr="00A7764D" w:rsidRDefault="00A7764D" w:rsidP="00A7764D">
            <w:r w:rsidRPr="00A7764D">
              <w:t>Площадки для мусоросборников.</w:t>
            </w:r>
          </w:p>
          <w:p w:rsidR="00A7764D" w:rsidRPr="00A7764D" w:rsidRDefault="00A7764D" w:rsidP="00A7764D">
            <w:r w:rsidRPr="00A7764D">
              <w:t>Общественные туалеты</w:t>
            </w:r>
          </w:p>
          <w:p w:rsidR="00A7764D" w:rsidRPr="00A7764D" w:rsidRDefault="00A7764D" w:rsidP="00A7764D">
            <w:pPr>
              <w:rPr>
                <w:b/>
                <w:bCs/>
              </w:rPr>
            </w:pPr>
            <w:r w:rsidRPr="00A7764D">
              <w:t>Элементы благоустройства и вертикальной планировки (открытые лестницы, подпорные сте</w:t>
            </w:r>
            <w:r w:rsidRPr="00A7764D">
              <w:t>н</w:t>
            </w:r>
            <w:r w:rsidRPr="00A7764D">
              <w:t>ки, декоративные пешеходные мостики и т.п.), малые архитектурные формы</w:t>
            </w:r>
          </w:p>
        </w:tc>
      </w:tr>
    </w:tbl>
    <w:p w:rsidR="00A7764D" w:rsidRPr="00A7764D" w:rsidRDefault="00A7764D" w:rsidP="00A7764D">
      <w:pPr>
        <w:tabs>
          <w:tab w:val="left" w:pos="-142"/>
        </w:tabs>
        <w:spacing w:before="120"/>
        <w:ind w:firstLine="567"/>
        <w:rPr>
          <w:rFonts w:eastAsia="Lucida Sans Unicode"/>
          <w:b/>
          <w:lang w:bidi="ru-RU"/>
        </w:rPr>
      </w:pPr>
      <w:r w:rsidRPr="00BB54CE">
        <w:rPr>
          <w:b/>
        </w:rPr>
        <w:t>Предельные параметры использования земельных участков и объектов капитал</w:t>
      </w:r>
      <w:r w:rsidRPr="00BB54CE">
        <w:rPr>
          <w:b/>
        </w:rPr>
        <w:t>ь</w:t>
      </w:r>
      <w:r w:rsidRPr="00BB54CE">
        <w:rPr>
          <w:b/>
        </w:rPr>
        <w:t>ного строительства</w:t>
      </w:r>
      <w:r w:rsidRPr="00A7764D">
        <w:rPr>
          <w:rFonts w:eastAsia="Lucida Sans Unicode"/>
          <w:b/>
          <w:lang w:bidi="ru-RU"/>
        </w:rPr>
        <w:t>:</w:t>
      </w:r>
    </w:p>
    <w:p w:rsidR="00A7764D" w:rsidRDefault="00A7764D" w:rsidP="00BB54CE">
      <w:pPr>
        <w:pStyle w:val="afff0"/>
        <w:numPr>
          <w:ilvl w:val="0"/>
          <w:numId w:val="27"/>
        </w:numPr>
        <w:tabs>
          <w:tab w:val="left" w:pos="-142"/>
        </w:tabs>
      </w:pPr>
      <w:r w:rsidRPr="00A7764D">
        <w:t>- площадь территории, занимаемой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-предельные размеры земельных участков, в том числе их площадь</w:t>
      </w:r>
    </w:p>
    <w:p w:rsidR="005D7188" w:rsidRPr="00527FB6" w:rsidRDefault="005D7188" w:rsidP="00BB54CE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BB54CE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100 кв.м.;</w:t>
      </w:r>
    </w:p>
    <w:p w:rsidR="005D7188" w:rsidRPr="00527FB6" w:rsidRDefault="005D7188" w:rsidP="00BB54CE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-10 га.</w:t>
      </w:r>
    </w:p>
    <w:p w:rsidR="00BB54CE" w:rsidRDefault="005D7188" w:rsidP="00BB54CE">
      <w:pPr>
        <w:pStyle w:val="afff0"/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-минимальные отступы от границ земельных участков в целях определения места допустимого размещения зданий и сооружений – 3 м.,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за исключением: от красной линии улиц 5 м,</w:t>
      </w:r>
    </w:p>
    <w:p w:rsidR="00A7764D" w:rsidRPr="00A7764D" w:rsidRDefault="00A7764D" w:rsidP="00BB54CE">
      <w:pPr>
        <w:pStyle w:val="afff0"/>
        <w:numPr>
          <w:ilvl w:val="0"/>
          <w:numId w:val="27"/>
        </w:numPr>
        <w:tabs>
          <w:tab w:val="left" w:pos="-142"/>
        </w:tabs>
      </w:pPr>
      <w:r w:rsidRPr="00A7764D">
        <w:t>- максимальная этажность основных и вспомогательных зданий - 3 этажей.</w:t>
      </w:r>
    </w:p>
    <w:p w:rsidR="00A7764D" w:rsidRDefault="00A7764D" w:rsidP="00BB54CE">
      <w:pPr>
        <w:pStyle w:val="afff0"/>
        <w:numPr>
          <w:ilvl w:val="0"/>
          <w:numId w:val="27"/>
        </w:numPr>
        <w:tabs>
          <w:tab w:val="left" w:pos="-142"/>
        </w:tabs>
      </w:pPr>
      <w:r w:rsidRPr="00A7764D">
        <w:t>- максимальная высота специальных сооружений определяется технологическими требованиями.</w:t>
      </w:r>
    </w:p>
    <w:p w:rsidR="00D11462" w:rsidRPr="00E312CB" w:rsidRDefault="00D11462" w:rsidP="00D11462">
      <w:pPr>
        <w:pStyle w:val="afff0"/>
        <w:numPr>
          <w:ilvl w:val="0"/>
          <w:numId w:val="27"/>
        </w:numPr>
        <w:rPr>
          <w:color w:val="FF0000"/>
        </w:rPr>
      </w:pPr>
      <w:r w:rsidRPr="00E312CB">
        <w:rPr>
          <w:color w:val="FF0000"/>
        </w:rPr>
        <w:t xml:space="preserve">Максимальный процент застройки в границах земельного участка </w:t>
      </w:r>
      <w:r>
        <w:rPr>
          <w:color w:val="FF0000"/>
        </w:rPr>
        <w:t>40%.</w:t>
      </w:r>
    </w:p>
    <w:p w:rsidR="00D11462" w:rsidRDefault="00D11462" w:rsidP="00D11462">
      <w:pPr>
        <w:pStyle w:val="afff0"/>
        <w:tabs>
          <w:tab w:val="left" w:pos="-142"/>
        </w:tabs>
        <w:ind w:left="1287"/>
      </w:pPr>
    </w:p>
    <w:p w:rsidR="005D7188" w:rsidRPr="00A7764D" w:rsidRDefault="005D7188" w:rsidP="00A7764D">
      <w:pPr>
        <w:tabs>
          <w:tab w:val="left" w:pos="-142"/>
        </w:tabs>
        <w:ind w:firstLine="567"/>
      </w:pPr>
    </w:p>
    <w:p w:rsidR="00050410" w:rsidRPr="00A7764D" w:rsidRDefault="00050410" w:rsidP="00050410">
      <w:pPr>
        <w:pStyle w:val="3"/>
        <w:keepLines/>
        <w:numPr>
          <w:ilvl w:val="2"/>
          <w:numId w:val="3"/>
        </w:numPr>
        <w:ind w:left="0" w:firstLine="0"/>
        <w:rPr>
          <w:rFonts w:eastAsia="Lucida Sans Unicode"/>
        </w:rPr>
      </w:pPr>
      <w:bookmarkStart w:id="146" w:name="_Toc374978752"/>
      <w:r w:rsidRPr="00A7764D">
        <w:t>Подзона инженерной инфраструктуры размещения объектов коммунальной и</w:t>
      </w:r>
      <w:r w:rsidRPr="00A7764D">
        <w:t>н</w:t>
      </w:r>
      <w:r w:rsidRPr="00A7764D">
        <w:t xml:space="preserve">фраструктуры. </w:t>
      </w:r>
      <w:r w:rsidRPr="00A7764D">
        <w:rPr>
          <w:rFonts w:eastAsia="Lucida Sans Unicode"/>
        </w:rPr>
        <w:t>Градостроительный регламент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6"/>
    </w:p>
    <w:p w:rsidR="00050410" w:rsidRPr="00A7764D" w:rsidRDefault="00050410" w:rsidP="00050410">
      <w:pPr>
        <w:spacing w:before="120"/>
        <w:ind w:firstLine="567"/>
      </w:pPr>
      <w:bookmarkStart w:id="147" w:name="_Toc324003954"/>
      <w:bookmarkStart w:id="148" w:name="_Toc324005089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bookmarkEnd w:id="147"/>
      <w:bookmarkEnd w:id="148"/>
      <w:r w:rsidR="00A32452">
        <w:t>8.3</w:t>
      </w:r>
      <w:r w:rsidRPr="00A7764D">
        <w:t>.</w:t>
      </w:r>
    </w:p>
    <w:p w:rsidR="00050410" w:rsidRPr="00A7764D" w:rsidRDefault="00050410" w:rsidP="00050410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lastRenderedPageBreak/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050410" w:rsidRPr="00A7764D" w:rsidRDefault="00050410" w:rsidP="00050410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Таблица 2.</w:t>
      </w:r>
      <w:r w:rsidR="00DD47D7" w:rsidRPr="00A7764D">
        <w:rPr>
          <w:i/>
        </w:rPr>
        <w:t>8</w:t>
      </w:r>
      <w:r w:rsidRPr="00A7764D">
        <w:rPr>
          <w:i/>
        </w:rPr>
        <w:t>.</w:t>
      </w:r>
      <w:r w:rsidR="00A32452">
        <w:rPr>
          <w:i/>
        </w:rPr>
        <w:t>3</w:t>
      </w:r>
      <w:r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050410" w:rsidRPr="00A7764D" w:rsidTr="00050410">
        <w:trPr>
          <w:trHeight w:val="425"/>
        </w:trPr>
        <w:tc>
          <w:tcPr>
            <w:tcW w:w="10348" w:type="dxa"/>
            <w:shd w:val="clear" w:color="auto" w:fill="EEECE1"/>
            <w:vAlign w:val="center"/>
          </w:tcPr>
          <w:p w:rsidR="00050410" w:rsidRPr="00A7764D" w:rsidRDefault="00050410" w:rsidP="00050410">
            <w:pPr>
              <w:rPr>
                <w:b/>
                <w:i/>
              </w:rPr>
            </w:pPr>
            <w:r w:rsidRPr="00A7764D">
              <w:rPr>
                <w:b/>
                <w:i/>
              </w:rPr>
              <w:t>И(КИ)</w:t>
            </w:r>
            <w:r w:rsidRPr="00A7764D">
              <w:rPr>
                <w:rFonts w:eastAsia="Lucida Sans Unicode"/>
                <w:b/>
                <w:i/>
                <w:kern w:val="1"/>
                <w:lang w:bidi="ru-RU"/>
              </w:rPr>
              <w:t xml:space="preserve"> – </w:t>
            </w:r>
            <w:r w:rsidRPr="00A7764D">
              <w:rPr>
                <w:b/>
                <w:i/>
              </w:rPr>
              <w:t xml:space="preserve">Подзона инженерной инфраструктуры размещения объектов </w:t>
            </w:r>
            <w:r w:rsidRPr="00A7764D">
              <w:rPr>
                <w:b/>
                <w:i/>
              </w:rPr>
              <w:br/>
              <w:t>коммунальной инфраструктуры</w:t>
            </w:r>
          </w:p>
        </w:tc>
      </w:tr>
      <w:tr w:rsidR="00050410" w:rsidRPr="00A7764D" w:rsidTr="00050410">
        <w:trPr>
          <w:trHeight w:val="54"/>
        </w:trPr>
        <w:tc>
          <w:tcPr>
            <w:tcW w:w="10348" w:type="dxa"/>
            <w:vAlign w:val="center"/>
          </w:tcPr>
          <w:p w:rsidR="00050410" w:rsidRPr="00A7764D" w:rsidRDefault="00050410" w:rsidP="00050410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050410" w:rsidRPr="00A7764D" w:rsidRDefault="00050410" w:rsidP="00050410">
            <w:pPr>
              <w:rPr>
                <w:b/>
                <w:bCs/>
              </w:rPr>
            </w:pPr>
          </w:p>
          <w:p w:rsidR="00050410" w:rsidRPr="00A7764D" w:rsidRDefault="00050410" w:rsidP="00050410">
            <w:r w:rsidRPr="00A7764D">
              <w:t>Головные объекты, здания и сооружения, обеспечивающие функционирование систем вод</w:t>
            </w:r>
            <w:r w:rsidRPr="00A7764D">
              <w:t>о</w:t>
            </w:r>
            <w:r w:rsidRPr="00A7764D">
              <w:t>снабжения, газоснабжения, электроснабжения, теплоснабжения и водоотведния,</w:t>
            </w:r>
          </w:p>
          <w:p w:rsidR="00050410" w:rsidRPr="00A7764D" w:rsidRDefault="00050410" w:rsidP="00050410">
            <w:r w:rsidRPr="00A7764D">
              <w:t>Устройства для очистки поверхностных стоков.</w:t>
            </w:r>
          </w:p>
          <w:p w:rsidR="00050410" w:rsidRPr="00A7764D" w:rsidRDefault="00050410" w:rsidP="00050410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Сооружения и линейные объекты инженерной инфраструктуры.</w:t>
            </w:r>
          </w:p>
          <w:p w:rsidR="00050410" w:rsidRPr="00A7764D" w:rsidRDefault="00050410" w:rsidP="00050410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050410" w:rsidRPr="00A7764D" w:rsidRDefault="00050410" w:rsidP="00050410">
            <w:r w:rsidRPr="00A7764D">
              <w:t>Офисы, конторы, административные службы инженерной инфраструктуры.</w:t>
            </w: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</w:tc>
      </w:tr>
      <w:tr w:rsidR="00050410" w:rsidRPr="00A7764D" w:rsidTr="00050410">
        <w:tc>
          <w:tcPr>
            <w:tcW w:w="10348" w:type="dxa"/>
            <w:vAlign w:val="center"/>
          </w:tcPr>
          <w:p w:rsidR="00050410" w:rsidRPr="00A7764D" w:rsidRDefault="00050410" w:rsidP="00050410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050410" w:rsidRPr="00A7764D" w:rsidRDefault="00050410" w:rsidP="00050410">
            <w:pPr>
              <w:rPr>
                <w:b/>
                <w:color w:val="00000A"/>
                <w:kern w:val="1"/>
              </w:rPr>
            </w:pP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050410" w:rsidRPr="00A7764D" w:rsidRDefault="00050410" w:rsidP="00050410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Производственные, в том числе сельскохозяйственные, и складские объекты, не требующие установления санитарно-защитной зоны более 150 м.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rPr>
                <w:bCs/>
              </w:rPr>
              <w:t>Объекты санитарной очистки территории.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rPr>
                <w:bCs/>
              </w:rPr>
              <w:t>Гаражи (индивидуальные и коллективные) и стоянки для хранения индивидуальных легковых автомобилей.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t>Иные вспомогательные объекты для обслуживания и эксплуатации строений, сооружений и коммуникаций.</w:t>
            </w:r>
          </w:p>
          <w:p w:rsidR="00050410" w:rsidRPr="00A7764D" w:rsidRDefault="00050410" w:rsidP="00050410">
            <w:pPr>
              <w:rPr>
                <w:bCs/>
              </w:rPr>
            </w:pPr>
            <w:r w:rsidRPr="00A7764D">
              <w:rPr>
                <w:bCs/>
              </w:rPr>
              <w:t>Сооружения защиты от затопления и подтопления.</w:t>
            </w:r>
          </w:p>
          <w:p w:rsidR="00050410" w:rsidRPr="00A7764D" w:rsidRDefault="00050410" w:rsidP="00050410">
            <w:r w:rsidRPr="00A7764D">
              <w:t>Остановочные и торгово-остановочные пункты общественного транспорта</w:t>
            </w:r>
          </w:p>
          <w:p w:rsidR="00050410" w:rsidRPr="00A7764D" w:rsidRDefault="00050410" w:rsidP="00050410">
            <w:pPr>
              <w:rPr>
                <w:b/>
                <w:bCs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050410" w:rsidRPr="00A7764D" w:rsidTr="00050410">
        <w:tc>
          <w:tcPr>
            <w:tcW w:w="10348" w:type="dxa"/>
            <w:vAlign w:val="center"/>
          </w:tcPr>
          <w:p w:rsidR="00050410" w:rsidRPr="00A7764D" w:rsidRDefault="00050410" w:rsidP="00050410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 при объектах водоотведения</w:t>
            </w:r>
          </w:p>
          <w:p w:rsidR="00050410" w:rsidRPr="00A7764D" w:rsidRDefault="00050410" w:rsidP="00050410">
            <w:pPr>
              <w:rPr>
                <w:bCs/>
              </w:rPr>
            </w:pPr>
          </w:p>
          <w:p w:rsidR="00050410" w:rsidRPr="00A7764D" w:rsidRDefault="00050410" w:rsidP="00050410">
            <w:r w:rsidRPr="00A7764D">
              <w:t>Административно-бытовые здания.</w:t>
            </w:r>
          </w:p>
          <w:p w:rsidR="00050410" w:rsidRPr="00A7764D" w:rsidRDefault="00050410" w:rsidP="00050410">
            <w:r w:rsidRPr="00A7764D">
              <w:t>Пункты оказания первой медицинской помощи.</w:t>
            </w:r>
          </w:p>
          <w:p w:rsidR="00050410" w:rsidRPr="00A7764D" w:rsidRDefault="00050410" w:rsidP="00050410">
            <w:r w:rsidRPr="00A7764D">
              <w:t>Объекты обеспечения пожарной безопасности (гидранты, резервуары, противопожарные в</w:t>
            </w:r>
            <w:r w:rsidRPr="00A7764D">
              <w:t>о</w:t>
            </w:r>
            <w:r w:rsidRPr="00A7764D">
              <w:t>доемы).</w:t>
            </w:r>
          </w:p>
          <w:p w:rsidR="00050410" w:rsidRPr="00A7764D" w:rsidRDefault="00050410" w:rsidP="00050410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Отделения, посты, участковые пункты охраны порядка.</w:t>
            </w:r>
          </w:p>
          <w:p w:rsidR="00050410" w:rsidRPr="00A7764D" w:rsidRDefault="00050410" w:rsidP="00050410">
            <w:r w:rsidRPr="00A7764D">
              <w:t>Здания и сооружения для размещения служб охраны и наблюдения;</w:t>
            </w:r>
          </w:p>
          <w:p w:rsidR="00050410" w:rsidRPr="00A7764D" w:rsidRDefault="00050410" w:rsidP="00050410">
            <w:r w:rsidRPr="00A7764D">
              <w:t>Площадки для мусоросборников.</w:t>
            </w:r>
          </w:p>
          <w:p w:rsidR="00050410" w:rsidRPr="00A7764D" w:rsidRDefault="00050410" w:rsidP="00050410">
            <w:r w:rsidRPr="00A7764D">
              <w:t>Общественные туалеты</w:t>
            </w:r>
          </w:p>
          <w:p w:rsidR="00050410" w:rsidRPr="00A7764D" w:rsidRDefault="00050410" w:rsidP="00050410">
            <w:pPr>
              <w:rPr>
                <w:b/>
                <w:bCs/>
              </w:rPr>
            </w:pPr>
            <w:r w:rsidRPr="00A7764D">
              <w:t>Элементы благоустройства и вертикальной планировки (открытые лестницы, подпорные сте</w:t>
            </w:r>
            <w:r w:rsidRPr="00A7764D">
              <w:t>н</w:t>
            </w:r>
            <w:r w:rsidRPr="00A7764D">
              <w:t>ки, декоративные пешеходные мостики и т.п.), малые архитектурные формы</w:t>
            </w:r>
          </w:p>
        </w:tc>
      </w:tr>
    </w:tbl>
    <w:p w:rsidR="00050410" w:rsidRPr="00A7764D" w:rsidRDefault="00050410" w:rsidP="00050410">
      <w:pPr>
        <w:tabs>
          <w:tab w:val="left" w:pos="-142"/>
        </w:tabs>
        <w:spacing w:before="120"/>
        <w:ind w:firstLine="567"/>
        <w:rPr>
          <w:rFonts w:eastAsia="Lucida Sans Unicode"/>
          <w:b/>
          <w:lang w:bidi="ru-RU"/>
        </w:rPr>
      </w:pPr>
      <w:r w:rsidRPr="00BB54CE">
        <w:rPr>
          <w:b/>
        </w:rPr>
        <w:t>Предельные параметры использования земельных участков и объектов капитал</w:t>
      </w:r>
      <w:r w:rsidRPr="00BB54CE">
        <w:rPr>
          <w:b/>
        </w:rPr>
        <w:t>ь</w:t>
      </w:r>
      <w:r w:rsidRPr="00BB54CE">
        <w:rPr>
          <w:b/>
        </w:rPr>
        <w:t>ного строительства</w:t>
      </w:r>
      <w:r w:rsidRPr="00A7764D">
        <w:rPr>
          <w:rFonts w:eastAsia="Lucida Sans Unicode"/>
          <w:b/>
          <w:lang w:bidi="ru-RU"/>
        </w:rPr>
        <w:t>:</w:t>
      </w:r>
    </w:p>
    <w:p w:rsidR="00050410" w:rsidRDefault="00050410" w:rsidP="00BB54CE">
      <w:pPr>
        <w:pStyle w:val="afff0"/>
        <w:numPr>
          <w:ilvl w:val="0"/>
          <w:numId w:val="30"/>
        </w:numPr>
        <w:tabs>
          <w:tab w:val="left" w:pos="-142"/>
        </w:tabs>
      </w:pPr>
      <w:r w:rsidRPr="00A7764D">
        <w:lastRenderedPageBreak/>
        <w:t>- площадь территории, занимаемой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-предельные размеры земельных участков, в том числе их площадь</w:t>
      </w:r>
    </w:p>
    <w:p w:rsidR="005D7188" w:rsidRPr="00527FB6" w:rsidRDefault="005D7188" w:rsidP="00BB54CE">
      <w:pPr>
        <w:widowControl w:val="0"/>
        <w:numPr>
          <w:ilvl w:val="1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BB54CE">
      <w:pPr>
        <w:widowControl w:val="0"/>
        <w:numPr>
          <w:ilvl w:val="1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100 кв.м.;</w:t>
      </w:r>
    </w:p>
    <w:p w:rsidR="005D7188" w:rsidRPr="00527FB6" w:rsidRDefault="005D7188" w:rsidP="00BB54CE">
      <w:pPr>
        <w:widowControl w:val="0"/>
        <w:numPr>
          <w:ilvl w:val="1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-10 га.</w:t>
      </w:r>
    </w:p>
    <w:p w:rsidR="00BB54CE" w:rsidRDefault="005D7188" w:rsidP="00BB54CE">
      <w:pPr>
        <w:pStyle w:val="afff0"/>
        <w:widowControl w:val="0"/>
        <w:numPr>
          <w:ilvl w:val="0"/>
          <w:numId w:val="3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 xml:space="preserve">-минимальные отступы от границ земельных участков в целях определения места допустимого размещения зданий и сооружений – 3 м., </w:t>
      </w:r>
    </w:p>
    <w:p w:rsidR="005D7188" w:rsidRPr="00BB54CE" w:rsidRDefault="005D7188" w:rsidP="00BB54CE">
      <w:pPr>
        <w:pStyle w:val="afff0"/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BB54CE">
        <w:rPr>
          <w:color w:val="FF0000"/>
          <w:spacing w:val="-4"/>
          <w:szCs w:val="28"/>
        </w:rPr>
        <w:t>за исключением: от красной линии улиц 5 м,</w:t>
      </w:r>
    </w:p>
    <w:p w:rsidR="00050410" w:rsidRPr="00A7764D" w:rsidRDefault="00050410" w:rsidP="00BB54CE">
      <w:pPr>
        <w:pStyle w:val="afff0"/>
        <w:numPr>
          <w:ilvl w:val="0"/>
          <w:numId w:val="30"/>
        </w:numPr>
        <w:tabs>
          <w:tab w:val="left" w:pos="-142"/>
        </w:tabs>
      </w:pPr>
      <w:r w:rsidRPr="00A7764D">
        <w:t>- максимальная этажность основных и вспомогательных зданий – 3 эт.</w:t>
      </w:r>
    </w:p>
    <w:p w:rsidR="00050410" w:rsidRDefault="00050410" w:rsidP="00BB54CE">
      <w:pPr>
        <w:pStyle w:val="afff0"/>
        <w:numPr>
          <w:ilvl w:val="0"/>
          <w:numId w:val="30"/>
        </w:numPr>
        <w:tabs>
          <w:tab w:val="left" w:pos="-142"/>
        </w:tabs>
      </w:pPr>
      <w:r w:rsidRPr="00A7764D">
        <w:t>- максимальная высота специальных сооружений определяется технологическими требованиями.</w:t>
      </w:r>
    </w:p>
    <w:p w:rsidR="001B12C9" w:rsidRPr="00E312CB" w:rsidRDefault="001B12C9" w:rsidP="001B12C9">
      <w:pPr>
        <w:pStyle w:val="afff0"/>
        <w:numPr>
          <w:ilvl w:val="0"/>
          <w:numId w:val="30"/>
        </w:numPr>
        <w:rPr>
          <w:color w:val="FF0000"/>
        </w:rPr>
      </w:pPr>
      <w:r w:rsidRPr="00E312CB">
        <w:rPr>
          <w:color w:val="FF0000"/>
        </w:rPr>
        <w:t xml:space="preserve">Максимальный процент застройки в границах земельного участка </w:t>
      </w:r>
      <w:r>
        <w:rPr>
          <w:color w:val="FF0000"/>
        </w:rPr>
        <w:t>40%.</w:t>
      </w:r>
    </w:p>
    <w:p w:rsidR="00BB54CE" w:rsidRPr="00A7764D" w:rsidRDefault="00BB54CE" w:rsidP="001B12C9">
      <w:pPr>
        <w:tabs>
          <w:tab w:val="left" w:pos="-142"/>
        </w:tabs>
        <w:ind w:left="360"/>
      </w:pPr>
    </w:p>
    <w:p w:rsidR="00150651" w:rsidRPr="00A7764D" w:rsidRDefault="00150651" w:rsidP="00564CC4">
      <w:pPr>
        <w:pStyle w:val="2"/>
        <w:numPr>
          <w:ilvl w:val="1"/>
          <w:numId w:val="3"/>
        </w:numPr>
        <w:ind w:left="0" w:firstLine="0"/>
        <w:rPr>
          <w:rFonts w:eastAsia="Lucida Sans Unicode"/>
        </w:rPr>
      </w:pPr>
      <w:bookmarkStart w:id="149" w:name="_Toc369534437"/>
      <w:bookmarkStart w:id="150" w:name="_Toc330816354"/>
      <w:bookmarkStart w:id="151" w:name="_Toc374978753"/>
      <w:bookmarkStart w:id="152" w:name="_Toc324005091"/>
      <w:bookmarkStart w:id="153" w:name="_Toc324010413"/>
      <w:bookmarkStart w:id="154" w:name="_Toc324010492"/>
      <w:bookmarkEnd w:id="125"/>
      <w:bookmarkEnd w:id="126"/>
      <w:bookmarkEnd w:id="127"/>
      <w:bookmarkEnd w:id="128"/>
      <w:bookmarkEnd w:id="149"/>
      <w:r w:rsidRPr="00A7764D">
        <w:t>Зона транспортной инфраструктуры</w:t>
      </w:r>
      <w:bookmarkEnd w:id="150"/>
      <w:bookmarkEnd w:id="151"/>
    </w:p>
    <w:p w:rsidR="00150651" w:rsidRPr="00A7764D" w:rsidRDefault="00150651" w:rsidP="00564CC4">
      <w:pPr>
        <w:pStyle w:val="3"/>
        <w:numPr>
          <w:ilvl w:val="2"/>
          <w:numId w:val="3"/>
        </w:numPr>
        <w:ind w:left="0" w:right="425" w:firstLine="0"/>
        <w:rPr>
          <w:rFonts w:cs="Times New Roman"/>
        </w:rPr>
      </w:pPr>
      <w:bookmarkStart w:id="155" w:name="_Toc324005093"/>
      <w:bookmarkStart w:id="156" w:name="_Toc324010414"/>
      <w:bookmarkStart w:id="157" w:name="_Toc324010493"/>
      <w:bookmarkStart w:id="158" w:name="_Toc329340690"/>
      <w:bookmarkStart w:id="159" w:name="_Toc330816357"/>
      <w:bookmarkStart w:id="160" w:name="_Toc374978754"/>
      <w:bookmarkStart w:id="161" w:name="_Toc324005095"/>
      <w:bookmarkStart w:id="162" w:name="_Toc324010415"/>
      <w:bookmarkStart w:id="163" w:name="_Toc324010494"/>
      <w:bookmarkStart w:id="164" w:name="_Toc325366630"/>
      <w:bookmarkEnd w:id="152"/>
      <w:bookmarkEnd w:id="153"/>
      <w:bookmarkEnd w:id="154"/>
      <w:r w:rsidRPr="00A7764D">
        <w:rPr>
          <w:rFonts w:eastAsia="Lucida Sans Unicode" w:cs="Times New Roman"/>
          <w:lang w:bidi="ru-RU"/>
        </w:rPr>
        <w:t>Подзона транспортной инфраструктуры размещения автомобильных дорог.</w:t>
      </w:r>
      <w:r w:rsidRPr="00A7764D">
        <w:rPr>
          <w:rFonts w:eastAsia="Lucida Sans Unicode" w:cs="Times New Roman"/>
          <w:lang w:bidi="ru-RU"/>
        </w:rPr>
        <w:br/>
        <w:t xml:space="preserve"> Градостроительный регламент</w:t>
      </w:r>
      <w:bookmarkEnd w:id="155"/>
      <w:bookmarkEnd w:id="156"/>
      <w:bookmarkEnd w:id="157"/>
      <w:bookmarkEnd w:id="158"/>
      <w:bookmarkEnd w:id="159"/>
      <w:bookmarkEnd w:id="160"/>
    </w:p>
    <w:p w:rsidR="00150651" w:rsidRPr="00A7764D" w:rsidRDefault="00150651" w:rsidP="00150651">
      <w:pPr>
        <w:ind w:firstLine="567"/>
      </w:pPr>
      <w:bookmarkStart w:id="165" w:name="_Toc324003956"/>
      <w:bookmarkStart w:id="166" w:name="_Toc324005094"/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</w:t>
      </w:r>
      <w:r w:rsidR="00FA4F44" w:rsidRPr="00A7764D">
        <w:t>9</w:t>
      </w:r>
      <w:r w:rsidRPr="00A7764D">
        <w:t>.</w:t>
      </w:r>
      <w:bookmarkEnd w:id="165"/>
      <w:bookmarkEnd w:id="166"/>
      <w:r w:rsidR="00DD47D7" w:rsidRPr="00A7764D">
        <w:t>1.</w:t>
      </w:r>
    </w:p>
    <w:p w:rsidR="00150651" w:rsidRPr="00A7764D" w:rsidRDefault="00150651" w:rsidP="00150651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ind w:left="-567" w:firstLine="567"/>
        <w:jc w:val="right"/>
        <w:rPr>
          <w:b/>
          <w:bCs/>
          <w:i/>
        </w:rPr>
      </w:pPr>
      <w:r w:rsidRPr="00A7764D">
        <w:rPr>
          <w:i/>
        </w:rPr>
        <w:t>Таблица 2.</w:t>
      </w:r>
      <w:r w:rsidR="00FA4F44" w:rsidRPr="00A7764D">
        <w:rPr>
          <w:i/>
        </w:rPr>
        <w:t>9</w:t>
      </w:r>
      <w:r w:rsidRPr="00A7764D">
        <w:rPr>
          <w:i/>
        </w:rPr>
        <w:t>.</w:t>
      </w:r>
      <w:r w:rsidR="00DD47D7" w:rsidRPr="00A7764D">
        <w:rPr>
          <w:i/>
        </w:rPr>
        <w:t>1.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5"/>
      </w:tblGrid>
      <w:tr w:rsidR="00150651" w:rsidRPr="00A7764D" w:rsidTr="00A97847">
        <w:trPr>
          <w:trHeight w:val="425"/>
        </w:trPr>
        <w:tc>
          <w:tcPr>
            <w:tcW w:w="10315" w:type="dxa"/>
            <w:shd w:val="clear" w:color="auto" w:fill="EEECE1"/>
            <w:vAlign w:val="center"/>
          </w:tcPr>
          <w:p w:rsidR="00150651" w:rsidRPr="00A7764D" w:rsidRDefault="00150651" w:rsidP="00150651">
            <w:pPr>
              <w:rPr>
                <w:i/>
              </w:rPr>
            </w:pPr>
            <w:r w:rsidRPr="00A7764D">
              <w:rPr>
                <w:b/>
                <w:bCs/>
                <w:i/>
                <w:color w:val="00000A"/>
                <w:kern w:val="1"/>
              </w:rPr>
              <w:t xml:space="preserve">Т(АД) – </w:t>
            </w:r>
            <w:r w:rsidRPr="00A7764D">
              <w:rPr>
                <w:rFonts w:eastAsia="Lucida Sans Unicode"/>
                <w:b/>
                <w:i/>
                <w:lang w:bidi="ru-RU"/>
              </w:rPr>
              <w:t>Подзона транспортной инфраструктуры размещения автомобильных дорог</w:t>
            </w:r>
          </w:p>
        </w:tc>
      </w:tr>
      <w:tr w:rsidR="00150651" w:rsidRPr="00A7764D" w:rsidTr="00A97847">
        <w:trPr>
          <w:trHeight w:val="54"/>
        </w:trPr>
        <w:tc>
          <w:tcPr>
            <w:tcW w:w="10315" w:type="dxa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Зеленые насаждения декоративные и объекты ландшафтного дизайна.</w:t>
            </w:r>
          </w:p>
        </w:tc>
      </w:tr>
      <w:tr w:rsidR="00150651" w:rsidRPr="00A7764D" w:rsidTr="00A97847">
        <w:tc>
          <w:tcPr>
            <w:tcW w:w="10315" w:type="dxa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Дороги.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Станции технического обслуживания автомобилей.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Площадки для мусоросборников.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150651" w:rsidRPr="00A7764D" w:rsidTr="00A97847">
        <w:tc>
          <w:tcPr>
            <w:tcW w:w="10315" w:type="dxa"/>
          </w:tcPr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>Вспомогательные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Не предусмотрены</w:t>
            </w:r>
          </w:p>
        </w:tc>
      </w:tr>
    </w:tbl>
    <w:p w:rsidR="00BB54CE" w:rsidRPr="003D4762" w:rsidRDefault="00BB54CE" w:rsidP="00BB54CE">
      <w:pPr>
        <w:pStyle w:val="nienie"/>
        <w:shd w:val="clear" w:color="auto" w:fill="FFFFFF"/>
        <w:ind w:left="0" w:firstLine="426"/>
        <w:jc w:val="left"/>
        <w:rPr>
          <w:rFonts w:ascii="Times New Roman" w:hAnsi="Times New Roman" w:cs="Times New Roman"/>
          <w:b/>
          <w:iCs/>
          <w:color w:val="FF0000"/>
          <w:spacing w:val="-2"/>
        </w:rPr>
      </w:pPr>
      <w:bookmarkStart w:id="167" w:name="_Toc330816355"/>
      <w:bookmarkStart w:id="168" w:name="_Toc354680390"/>
      <w:r w:rsidRPr="003D4762">
        <w:rPr>
          <w:rFonts w:ascii="Times New Roman" w:hAnsi="Times New Roman" w:cs="Times New Roman"/>
          <w:b/>
          <w:iCs/>
          <w:color w:val="FF0000"/>
          <w:spacing w:val="-2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iCs/>
          <w:color w:val="FF0000"/>
          <w:spacing w:val="-2"/>
        </w:rPr>
        <w:t xml:space="preserve"> для зоны Т(АД) смотри стр.32 </w:t>
      </w:r>
    </w:p>
    <w:p w:rsidR="005D7188" w:rsidRDefault="005D7188">
      <w:pPr>
        <w:rPr>
          <w:rFonts w:eastAsia="Lucida Sans Unicode"/>
          <w:lang w:bidi="ru-RU"/>
        </w:rPr>
      </w:pPr>
    </w:p>
    <w:p w:rsidR="0041651B" w:rsidRDefault="0041651B">
      <w:pPr>
        <w:rPr>
          <w:rFonts w:eastAsia="Lucida Sans Unicode"/>
          <w:b/>
          <w:bCs/>
          <w:szCs w:val="26"/>
          <w:lang w:bidi="ru-RU"/>
        </w:rPr>
      </w:pPr>
    </w:p>
    <w:p w:rsidR="0041651B" w:rsidRPr="0041651B" w:rsidRDefault="0041651B" w:rsidP="0041651B">
      <w:pPr>
        <w:pStyle w:val="3"/>
        <w:numPr>
          <w:ilvl w:val="2"/>
          <w:numId w:val="3"/>
        </w:numPr>
        <w:ind w:left="0" w:firstLine="0"/>
        <w:rPr>
          <w:rFonts w:cs="Times New Roman"/>
        </w:rPr>
      </w:pPr>
      <w:bookmarkStart w:id="169" w:name="_Toc374978755"/>
      <w:r w:rsidRPr="0041651B">
        <w:rPr>
          <w:rFonts w:eastAsia="Lucida Sans Unicode" w:cs="Times New Roman"/>
          <w:lang w:bidi="ru-RU"/>
        </w:rPr>
        <w:t xml:space="preserve">Подзона транспортной инфраструктуры размещения гаражей индивидуального </w:t>
      </w:r>
      <w:r w:rsidRPr="0041651B">
        <w:rPr>
          <w:rFonts w:eastAsia="Lucida Sans Unicode" w:cs="Times New Roman"/>
          <w:lang w:bidi="ru-RU"/>
        </w:rPr>
        <w:br/>
        <w:t>автомобильного транспорта. Градостроительный регламент</w:t>
      </w:r>
      <w:bookmarkEnd w:id="169"/>
    </w:p>
    <w:p w:rsidR="0041651B" w:rsidRPr="00A7764D" w:rsidRDefault="0041651B" w:rsidP="0041651B">
      <w:pPr>
        <w:ind w:right="142" w:firstLine="567"/>
      </w:pPr>
      <w:r w:rsidRPr="00A7764D">
        <w:t>Виды разрешенного использования земельных участков и объектов капитального строи</w:t>
      </w:r>
      <w:r w:rsidR="00A32452">
        <w:t>тельства приведены в Таблице 2.9</w:t>
      </w:r>
      <w:r w:rsidRPr="00A7764D">
        <w:t>.</w:t>
      </w:r>
      <w:r w:rsidR="00A32452">
        <w:t>2</w:t>
      </w:r>
      <w:r w:rsidRPr="00A7764D">
        <w:t>.</w:t>
      </w:r>
    </w:p>
    <w:p w:rsidR="0041651B" w:rsidRPr="00A7764D" w:rsidRDefault="0041651B" w:rsidP="0041651B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41651B" w:rsidRPr="00A7764D" w:rsidRDefault="00A32452" w:rsidP="0041651B">
      <w:pPr>
        <w:spacing w:after="120"/>
        <w:ind w:left="-567" w:firstLine="567"/>
        <w:jc w:val="right"/>
        <w:rPr>
          <w:b/>
          <w:bCs/>
          <w:i/>
        </w:rPr>
      </w:pPr>
      <w:r>
        <w:rPr>
          <w:i/>
        </w:rPr>
        <w:t>Таблица 2.9</w:t>
      </w:r>
      <w:r w:rsidR="0041651B" w:rsidRPr="00A7764D">
        <w:rPr>
          <w:i/>
        </w:rPr>
        <w:t>.</w:t>
      </w:r>
      <w:r>
        <w:rPr>
          <w:i/>
        </w:rPr>
        <w:t>2</w:t>
      </w:r>
      <w:r w:rsidR="0041651B" w:rsidRPr="00A7764D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41651B" w:rsidRPr="00A7764D" w:rsidTr="00BB54CE">
        <w:trPr>
          <w:trHeight w:val="425"/>
        </w:trPr>
        <w:tc>
          <w:tcPr>
            <w:tcW w:w="9997" w:type="dxa"/>
            <w:shd w:val="clear" w:color="auto" w:fill="EEECE1"/>
            <w:vAlign w:val="center"/>
          </w:tcPr>
          <w:p w:rsidR="0041651B" w:rsidRPr="00A7764D" w:rsidRDefault="0041651B" w:rsidP="00BB54CE">
            <w:pPr>
              <w:rPr>
                <w:i/>
              </w:rPr>
            </w:pPr>
            <w:r w:rsidRPr="00A7764D">
              <w:rPr>
                <w:b/>
                <w:bCs/>
                <w:i/>
                <w:color w:val="00000A"/>
                <w:kern w:val="1"/>
              </w:rPr>
              <w:t xml:space="preserve">Т(АГ) – </w:t>
            </w:r>
            <w:r w:rsidRPr="00A7764D">
              <w:rPr>
                <w:rFonts w:eastAsia="Lucida Sans Unicode"/>
                <w:b/>
                <w:i/>
                <w:lang w:bidi="ru-RU"/>
              </w:rPr>
              <w:t xml:space="preserve">Подзона транспортной инфраструктуры размещения гаражей индивидуального </w:t>
            </w:r>
            <w:r w:rsidRPr="00A7764D">
              <w:rPr>
                <w:rFonts w:eastAsia="Lucida Sans Unicode"/>
                <w:b/>
                <w:i/>
                <w:lang w:bidi="ru-RU"/>
              </w:rPr>
              <w:br/>
              <w:t>автомобильного транспорта</w:t>
            </w:r>
          </w:p>
        </w:tc>
      </w:tr>
      <w:tr w:rsidR="0041651B" w:rsidRPr="00A7764D" w:rsidTr="00BB54CE">
        <w:trPr>
          <w:trHeight w:val="54"/>
        </w:trPr>
        <w:tc>
          <w:tcPr>
            <w:tcW w:w="9997" w:type="dxa"/>
          </w:tcPr>
          <w:p w:rsidR="0041651B" w:rsidRPr="00A7764D" w:rsidRDefault="0041651B" w:rsidP="00BB54CE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41651B" w:rsidRPr="00A7764D" w:rsidRDefault="0041651B" w:rsidP="00BB54CE">
            <w:pPr>
              <w:rPr>
                <w:b/>
                <w:bCs/>
              </w:rPr>
            </w:pPr>
          </w:p>
          <w:p w:rsidR="0041651B" w:rsidRPr="00A7764D" w:rsidRDefault="0041651B" w:rsidP="00BB54CE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Линейные объекты инженерной и транспортной инфраструктуры.</w:t>
            </w:r>
          </w:p>
          <w:p w:rsidR="0041651B" w:rsidRPr="00A7764D" w:rsidRDefault="0041651B" w:rsidP="00BB54CE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rFonts w:eastAsia="Lucida Sans Unicode"/>
                <w:kern w:val="1"/>
                <w:lang w:bidi="ru-RU"/>
              </w:rPr>
              <w:t>о</w:t>
            </w:r>
            <w:r w:rsidRPr="00A7764D">
              <w:rPr>
                <w:rFonts w:eastAsia="Lucida Sans Unicode"/>
                <w:kern w:val="1"/>
                <w:lang w:bidi="ru-RU"/>
              </w:rPr>
              <w:t>емы).</w:t>
            </w:r>
          </w:p>
          <w:p w:rsidR="0041651B" w:rsidRPr="00A7764D" w:rsidRDefault="0041651B" w:rsidP="00BB54CE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Зеленые насаждения декоративные и объекты ландшафтного дизайна.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Отдельно стоящие и блокированные гаражи и стоянки для хранения индивидуальных легк</w:t>
            </w:r>
            <w:r w:rsidRPr="00A7764D">
              <w:rPr>
                <w:bCs/>
                <w:color w:val="00000A"/>
                <w:kern w:val="1"/>
              </w:rPr>
              <w:t>о</w:t>
            </w:r>
            <w:r w:rsidRPr="00A7764D">
              <w:rPr>
                <w:bCs/>
                <w:color w:val="00000A"/>
                <w:kern w:val="1"/>
              </w:rPr>
              <w:t>вых автомобилей жителей.</w:t>
            </w:r>
          </w:p>
        </w:tc>
      </w:tr>
      <w:tr w:rsidR="0041651B" w:rsidRPr="00A7764D" w:rsidTr="00BB54CE">
        <w:tc>
          <w:tcPr>
            <w:tcW w:w="9997" w:type="dxa"/>
          </w:tcPr>
          <w:p w:rsidR="0041651B" w:rsidRPr="00A7764D" w:rsidRDefault="0041651B" w:rsidP="00BB54CE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41651B" w:rsidRPr="00A7764D" w:rsidRDefault="0041651B" w:rsidP="00BB54CE">
            <w:pPr>
              <w:rPr>
                <w:b/>
                <w:color w:val="00000A"/>
                <w:kern w:val="1"/>
              </w:rPr>
            </w:pP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Ограждение территории.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Улично-дорожная сеть: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- проезды;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- проходы.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Остановочные и торгово-остановочные пункты общественного транспорта.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Объекты торговли автомобильными запасными частями, принадлежностями и аксессуарами.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t>Контейнерные автозаправочные станции для заправки легкового автотранспорта.</w:t>
            </w:r>
          </w:p>
          <w:p w:rsidR="0041651B" w:rsidRPr="00A7764D" w:rsidRDefault="0041651B" w:rsidP="00BB54CE">
            <w:r w:rsidRPr="00A7764D">
              <w:t xml:space="preserve">Гаражи коллективные наземные многоуровневые и подземные </w:t>
            </w:r>
            <w:r w:rsidRPr="00A7764D">
              <w:rPr>
                <w:bCs/>
                <w:color w:val="00000A"/>
                <w:kern w:val="1"/>
              </w:rPr>
              <w:t>для хранения индивидуальных легковых автомобилей жителей.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Рекламные конструкции.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</w:rPr>
              <w:t>Объекты, предусмотренные проектом планировки территории.</w:t>
            </w:r>
          </w:p>
        </w:tc>
      </w:tr>
      <w:tr w:rsidR="0041651B" w:rsidRPr="00A7764D" w:rsidTr="00BB54CE">
        <w:tc>
          <w:tcPr>
            <w:tcW w:w="9997" w:type="dxa"/>
          </w:tcPr>
          <w:p w:rsidR="0041651B" w:rsidRPr="00A7764D" w:rsidRDefault="0041651B" w:rsidP="00BB54CE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 xml:space="preserve">Вспомогательные виды разрешенного использования </w:t>
            </w:r>
            <w:r w:rsidRPr="00A7764D">
              <w:rPr>
                <w:b/>
                <w:color w:val="00000A"/>
                <w:kern w:val="1"/>
              </w:rPr>
              <w:br/>
              <w:t>при гаражах коллективных</w:t>
            </w:r>
          </w:p>
          <w:p w:rsidR="0041651B" w:rsidRPr="00A7764D" w:rsidRDefault="0041651B" w:rsidP="00BB54CE">
            <w:pPr>
              <w:rPr>
                <w:b/>
                <w:color w:val="00000A"/>
                <w:kern w:val="1"/>
              </w:rPr>
            </w:pP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Автозаправочные станции для легкового автотранспорта, оборудованные системой закольцо</w:t>
            </w:r>
            <w:r w:rsidRPr="00A7764D">
              <w:rPr>
                <w:bCs/>
              </w:rPr>
              <w:t>в</w:t>
            </w:r>
            <w:r w:rsidRPr="00A7764D">
              <w:rPr>
                <w:bCs/>
              </w:rPr>
              <w:t>ки паров бензина, автогазозаправочные станции с компрессорами внутри помещения с кол</w:t>
            </w:r>
            <w:r w:rsidRPr="00A7764D">
              <w:rPr>
                <w:bCs/>
              </w:rPr>
              <w:t>и</w:t>
            </w:r>
            <w:r w:rsidRPr="00A7764D">
              <w:rPr>
                <w:bCs/>
              </w:rPr>
              <w:t>чеством заправок не более 500 автомобилей /сутки без объектов технического обслуживания автомобилей.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Мойки автомобилей до двух постов.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Станции технического обслуживания легковых автомобилей до 5 постов (без малярно-жестяных работ).</w:t>
            </w:r>
          </w:p>
          <w:p w:rsidR="0041651B" w:rsidRPr="00A7764D" w:rsidRDefault="0041651B" w:rsidP="00BB54CE">
            <w:pPr>
              <w:rPr>
                <w:bCs/>
              </w:rPr>
            </w:pPr>
            <w:r w:rsidRPr="00A7764D">
              <w:rPr>
                <w:bCs/>
              </w:rPr>
              <w:t>Объекты торговли автомобильными запасными частями, принадлежностями и аксессуарами.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Общественные туалеты.</w:t>
            </w:r>
          </w:p>
          <w:p w:rsidR="0041651B" w:rsidRPr="00A7764D" w:rsidRDefault="0041651B" w:rsidP="00BB54CE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lastRenderedPageBreak/>
              <w:t>Площадки для мусоросборников.</w:t>
            </w:r>
          </w:p>
        </w:tc>
      </w:tr>
    </w:tbl>
    <w:p w:rsidR="00BB54CE" w:rsidRPr="003D4762" w:rsidRDefault="00BB54CE" w:rsidP="00BB54CE">
      <w:pPr>
        <w:pStyle w:val="nienie"/>
        <w:shd w:val="clear" w:color="auto" w:fill="FFFFFF"/>
        <w:ind w:left="0" w:firstLine="426"/>
        <w:jc w:val="left"/>
        <w:rPr>
          <w:rFonts w:ascii="Times New Roman" w:hAnsi="Times New Roman" w:cs="Times New Roman"/>
          <w:b/>
          <w:iCs/>
          <w:color w:val="FF0000"/>
          <w:spacing w:val="-2"/>
        </w:rPr>
      </w:pPr>
      <w:bookmarkStart w:id="170" w:name="_Toc354680393"/>
      <w:r w:rsidRPr="003D4762">
        <w:rPr>
          <w:rFonts w:ascii="Times New Roman" w:hAnsi="Times New Roman" w:cs="Times New Roman"/>
          <w:b/>
          <w:iCs/>
          <w:color w:val="FF0000"/>
          <w:spacing w:val="-2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iCs/>
          <w:color w:val="FF0000"/>
          <w:spacing w:val="-2"/>
        </w:rPr>
        <w:t xml:space="preserve"> для зоны Т(АГ) смотри стр.32</w:t>
      </w:r>
    </w:p>
    <w:p w:rsidR="0041651B" w:rsidRDefault="0041651B">
      <w:pPr>
        <w:rPr>
          <w:rFonts w:eastAsia="Lucida Sans Unicode" w:cs="Arial"/>
          <w:b/>
          <w:bCs/>
          <w:szCs w:val="26"/>
          <w:lang w:bidi="ru-RU"/>
        </w:rPr>
      </w:pPr>
    </w:p>
    <w:p w:rsidR="0041651B" w:rsidRPr="00B655CB" w:rsidRDefault="0041651B" w:rsidP="0041651B">
      <w:pPr>
        <w:pStyle w:val="3"/>
        <w:keepLines/>
        <w:numPr>
          <w:ilvl w:val="2"/>
          <w:numId w:val="3"/>
        </w:numPr>
        <w:ind w:left="0" w:firstLine="0"/>
        <w:rPr>
          <w:rFonts w:eastAsia="Lucida Sans Unicode"/>
          <w:lang w:bidi="ru-RU"/>
        </w:rPr>
      </w:pPr>
      <w:bookmarkStart w:id="171" w:name="_Toc374978756"/>
      <w:r w:rsidRPr="00B655CB">
        <w:rPr>
          <w:rFonts w:eastAsia="Lucida Sans Unicode"/>
          <w:lang w:bidi="ru-RU"/>
        </w:rPr>
        <w:t>Подзона транспортной инфраструктуры размещения объектов железнодорожного транспорта. Градостроительный регламент</w:t>
      </w:r>
      <w:bookmarkEnd w:id="170"/>
      <w:bookmarkEnd w:id="171"/>
    </w:p>
    <w:p w:rsidR="0041651B" w:rsidRPr="00B655CB" w:rsidRDefault="0041651B" w:rsidP="0041651B">
      <w:pPr>
        <w:ind w:firstLine="567"/>
        <w:jc w:val="both"/>
      </w:pPr>
      <w:r w:rsidRPr="00B655CB">
        <w:t>Виды разрешенного использования земельных участков и объектов капитального стро</w:t>
      </w:r>
      <w:r w:rsidRPr="00B655CB">
        <w:t>и</w:t>
      </w:r>
      <w:r w:rsidR="00A32452">
        <w:t>тельства приведены в Таблице 2.9</w:t>
      </w:r>
      <w:r w:rsidRPr="00B655CB">
        <w:t>.</w:t>
      </w:r>
      <w:r w:rsidR="00A32452">
        <w:t>3</w:t>
      </w:r>
      <w:r w:rsidRPr="00B655CB">
        <w:t>.</w:t>
      </w:r>
    </w:p>
    <w:p w:rsidR="0041651B" w:rsidRPr="00B655CB" w:rsidRDefault="0041651B" w:rsidP="0041651B">
      <w:pPr>
        <w:spacing w:before="120"/>
        <w:jc w:val="center"/>
        <w:rPr>
          <w:b/>
        </w:rPr>
      </w:pPr>
      <w:r w:rsidRPr="00B655CB">
        <w:rPr>
          <w:b/>
        </w:rPr>
        <w:t xml:space="preserve">Виды разрешенного использования земельных участков и </w:t>
      </w:r>
      <w:r w:rsidRPr="00B655CB">
        <w:rPr>
          <w:b/>
        </w:rPr>
        <w:br/>
        <w:t>объектов капитального строительства</w:t>
      </w:r>
    </w:p>
    <w:p w:rsidR="0041651B" w:rsidRPr="00B655CB" w:rsidRDefault="00A32452" w:rsidP="0041651B">
      <w:pPr>
        <w:spacing w:after="120"/>
        <w:jc w:val="right"/>
        <w:rPr>
          <w:b/>
          <w:bCs/>
          <w:i/>
        </w:rPr>
      </w:pPr>
      <w:r>
        <w:rPr>
          <w:i/>
        </w:rPr>
        <w:t>Таблица 2.9</w:t>
      </w:r>
      <w:r w:rsidR="0041651B" w:rsidRPr="00B655CB">
        <w:rPr>
          <w:i/>
        </w:rPr>
        <w:t>.</w:t>
      </w:r>
      <w:r>
        <w:rPr>
          <w:i/>
        </w:rPr>
        <w:t>3</w:t>
      </w:r>
      <w:r w:rsidR="0041651B" w:rsidRPr="00B655CB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41651B" w:rsidRPr="00B655CB" w:rsidTr="005D7188">
        <w:trPr>
          <w:trHeight w:val="425"/>
        </w:trPr>
        <w:tc>
          <w:tcPr>
            <w:tcW w:w="9997" w:type="dxa"/>
            <w:shd w:val="clear" w:color="auto" w:fill="EEECE1"/>
            <w:vAlign w:val="center"/>
          </w:tcPr>
          <w:p w:rsidR="0041651B" w:rsidRPr="00B655CB" w:rsidRDefault="0041651B" w:rsidP="00BB54CE">
            <w:pPr>
              <w:rPr>
                <w:b/>
                <w:i/>
              </w:rPr>
            </w:pPr>
            <w:r w:rsidRPr="00B655CB">
              <w:rPr>
                <w:rFonts w:eastAsia="Lucida Sans Unicode"/>
                <w:b/>
                <w:i/>
                <w:kern w:val="1"/>
                <w:lang w:bidi="ru-RU"/>
              </w:rPr>
              <w:t xml:space="preserve">Т(ЖД) – </w:t>
            </w:r>
            <w:r w:rsidRPr="00B655CB">
              <w:rPr>
                <w:b/>
                <w:bCs/>
                <w:i/>
              </w:rPr>
              <w:t>Подзона транспортной инфраструктуры размещения объектов железнодоро</w:t>
            </w:r>
            <w:r w:rsidRPr="00B655CB">
              <w:rPr>
                <w:b/>
                <w:bCs/>
                <w:i/>
              </w:rPr>
              <w:t>ж</w:t>
            </w:r>
            <w:r w:rsidRPr="00B655CB">
              <w:rPr>
                <w:b/>
                <w:bCs/>
                <w:i/>
              </w:rPr>
              <w:t>ного транспорта.</w:t>
            </w:r>
          </w:p>
        </w:tc>
      </w:tr>
      <w:tr w:rsidR="0041651B" w:rsidRPr="00B655CB" w:rsidTr="005D7188">
        <w:trPr>
          <w:trHeight w:val="54"/>
        </w:trPr>
        <w:tc>
          <w:tcPr>
            <w:tcW w:w="9997" w:type="dxa"/>
            <w:vAlign w:val="center"/>
          </w:tcPr>
          <w:p w:rsidR="0041651B" w:rsidRPr="00B655CB" w:rsidRDefault="0041651B" w:rsidP="00BB54CE">
            <w:pPr>
              <w:rPr>
                <w:b/>
                <w:bCs/>
              </w:rPr>
            </w:pPr>
            <w:r w:rsidRPr="00B655CB">
              <w:rPr>
                <w:b/>
                <w:bCs/>
              </w:rPr>
              <w:t>Основные виды разрешенного использования</w:t>
            </w:r>
          </w:p>
          <w:p w:rsidR="0041651B" w:rsidRPr="00B655CB" w:rsidRDefault="0041651B" w:rsidP="00BB54CE">
            <w:pPr>
              <w:rPr>
                <w:b/>
                <w:bCs/>
              </w:rPr>
            </w:pPr>
          </w:p>
          <w:p w:rsidR="0041651B" w:rsidRPr="00B655CB" w:rsidRDefault="0041651B" w:rsidP="00BB54CE">
            <w:r w:rsidRPr="00B655CB">
              <w:t>Объекты обеспечения пожарной безопасности (гидранты, резервуары, противопожарные в</w:t>
            </w:r>
            <w:r w:rsidRPr="00B655CB">
              <w:t>о</w:t>
            </w:r>
            <w:r w:rsidRPr="00B655CB">
              <w:t>доемы).</w:t>
            </w:r>
          </w:p>
          <w:p w:rsidR="0041651B" w:rsidRPr="00B655CB" w:rsidRDefault="0041651B" w:rsidP="00BB54CE">
            <w:r w:rsidRPr="00B655CB">
              <w:t>Линейные объекты, а также здания и сооружения, технологически обеспечивающие функци</w:t>
            </w:r>
            <w:r w:rsidRPr="00B655CB">
              <w:t>о</w:t>
            </w:r>
            <w:r w:rsidRPr="00B655CB">
              <w:t>нирование и безопасность железнодорожного транспорта.</w:t>
            </w:r>
          </w:p>
          <w:p w:rsidR="0041651B" w:rsidRPr="00B655CB" w:rsidRDefault="0041651B" w:rsidP="00BB54CE">
            <w:r w:rsidRPr="00B655CB">
              <w:rPr>
                <w:rFonts w:eastAsia="Lucida Sans Unicode"/>
                <w:kern w:val="1"/>
                <w:lang w:bidi="ru-RU"/>
              </w:rPr>
              <w:t>Производственные и складские объекты, а также объекты коммунального хозяйства, не тр</w:t>
            </w:r>
            <w:r w:rsidRPr="00B655CB">
              <w:rPr>
                <w:rFonts w:eastAsia="Lucida Sans Unicode"/>
                <w:kern w:val="1"/>
                <w:lang w:bidi="ru-RU"/>
              </w:rPr>
              <w:t>е</w:t>
            </w:r>
            <w:r w:rsidRPr="00B655CB">
              <w:rPr>
                <w:rFonts w:eastAsia="Lucida Sans Unicode"/>
                <w:kern w:val="1"/>
                <w:lang w:bidi="ru-RU"/>
              </w:rPr>
              <w:t>бующие установления санитарно-защитной зоны более 100 м.</w:t>
            </w:r>
          </w:p>
          <w:p w:rsidR="0041651B" w:rsidRPr="00B655CB" w:rsidRDefault="0041651B" w:rsidP="00BB54CE">
            <w:r w:rsidRPr="00B655CB">
              <w:t>Железнодорожные станции и вокзалы.</w:t>
            </w:r>
          </w:p>
          <w:p w:rsidR="0041651B" w:rsidRPr="00B655CB" w:rsidRDefault="0041651B" w:rsidP="00BB54CE">
            <w:r w:rsidRPr="00B655CB">
              <w:t>Диспетчерские пункты и иные сооружения организации движения подвижного состава.</w:t>
            </w:r>
          </w:p>
          <w:p w:rsidR="0041651B" w:rsidRPr="00B655CB" w:rsidRDefault="0041651B" w:rsidP="00BB54CE">
            <w:r w:rsidRPr="00B655CB">
              <w:t>Транспортные агентства по продаже билетов и предоставлению прочих услуг.</w:t>
            </w:r>
          </w:p>
          <w:p w:rsidR="0041651B" w:rsidRPr="00B655CB" w:rsidRDefault="0041651B" w:rsidP="00BB54CE">
            <w:r w:rsidRPr="00B655CB">
              <w:t>Остановочные и торгово-остановочные пункты общественного транспорта.</w:t>
            </w:r>
          </w:p>
          <w:p w:rsidR="0041651B" w:rsidRPr="00B655CB" w:rsidRDefault="0041651B" w:rsidP="00BB54CE">
            <w:r w:rsidRPr="00B655CB">
              <w:t>Объекты делового назначения площадью менее 500 кв.м., банки, отделения банков.</w:t>
            </w:r>
          </w:p>
          <w:p w:rsidR="0041651B" w:rsidRPr="00B655CB" w:rsidRDefault="0041651B" w:rsidP="00BB54CE">
            <w:r w:rsidRPr="00B655CB">
              <w:t>Отделения связи, почтовые отделения, телефонные и телеграфные станции, междугородние переговорные пункты.</w:t>
            </w:r>
          </w:p>
          <w:p w:rsidR="0041651B" w:rsidRPr="00B655CB" w:rsidRDefault="0041651B" w:rsidP="00BB54CE">
            <w:r w:rsidRPr="00B655CB">
              <w:t>Отделения (пункты) охраны общественного порядка.</w:t>
            </w:r>
          </w:p>
          <w:p w:rsidR="0041651B" w:rsidRPr="00B655CB" w:rsidRDefault="0041651B" w:rsidP="00BB54CE">
            <w:r w:rsidRPr="00B655CB">
              <w:t>Аптечные пункты и киоски, пункты оказания первой медицинской помощи.</w:t>
            </w:r>
          </w:p>
          <w:p w:rsidR="0041651B" w:rsidRPr="00B655CB" w:rsidRDefault="0041651B" w:rsidP="00BB54CE">
            <w:r w:rsidRPr="00B655CB">
              <w:t>Сооружения и устройства сетей инженерно-технического обеспечения.</w:t>
            </w:r>
          </w:p>
          <w:p w:rsidR="0041651B" w:rsidRPr="00B655CB" w:rsidRDefault="0041651B" w:rsidP="00BB54CE">
            <w:pPr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Передающие радиотехнические объекты, в том числе антенно-мачтовые сооружения:</w:t>
            </w:r>
          </w:p>
          <w:p w:rsidR="0041651B" w:rsidRPr="00B655CB" w:rsidRDefault="0041651B" w:rsidP="00BB54CE">
            <w:pPr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- распространяющие телевизионный сигнал;</w:t>
            </w:r>
          </w:p>
          <w:p w:rsidR="0041651B" w:rsidRPr="00B655CB" w:rsidRDefault="0041651B" w:rsidP="00BB54CE">
            <w:pPr>
              <w:rPr>
                <w:bCs/>
                <w:color w:val="00000A"/>
                <w:kern w:val="1"/>
              </w:rPr>
            </w:pPr>
            <w:r w:rsidRPr="00B655CB">
              <w:rPr>
                <w:bCs/>
                <w:color w:val="00000A"/>
                <w:kern w:val="1"/>
              </w:rPr>
              <w:t>- обеспечивающие электрическую связь, в том числе, мобильную телефонную связь.</w:t>
            </w:r>
          </w:p>
          <w:p w:rsidR="0041651B" w:rsidRPr="00B655CB" w:rsidRDefault="0041651B" w:rsidP="00BB54CE">
            <w:r w:rsidRPr="00B655CB">
              <w:t>Общественные туалеты.</w:t>
            </w:r>
          </w:p>
          <w:p w:rsidR="0041651B" w:rsidRPr="00B655CB" w:rsidRDefault="0041651B" w:rsidP="00BB54CE">
            <w:pPr>
              <w:rPr>
                <w:sz w:val="28"/>
                <w:szCs w:val="28"/>
              </w:rPr>
            </w:pPr>
            <w:r w:rsidRPr="00B655CB">
              <w:rPr>
                <w:bCs/>
                <w:color w:val="00000A"/>
                <w:kern w:val="1"/>
              </w:rPr>
              <w:t>Сооружения и устройства для механической очистки поверхностных стоков.</w:t>
            </w:r>
          </w:p>
        </w:tc>
      </w:tr>
      <w:tr w:rsidR="0041651B" w:rsidRPr="00B655CB" w:rsidTr="005D7188">
        <w:tc>
          <w:tcPr>
            <w:tcW w:w="9997" w:type="dxa"/>
            <w:vAlign w:val="center"/>
          </w:tcPr>
          <w:p w:rsidR="0041651B" w:rsidRPr="00B655CB" w:rsidRDefault="0041651B" w:rsidP="00BB54CE">
            <w:pPr>
              <w:rPr>
                <w:b/>
              </w:rPr>
            </w:pPr>
            <w:r w:rsidRPr="00B655CB">
              <w:rPr>
                <w:b/>
              </w:rPr>
              <w:t>Условно разрешенные виды использования</w:t>
            </w:r>
          </w:p>
          <w:p w:rsidR="0041651B" w:rsidRPr="00B655CB" w:rsidRDefault="0041651B" w:rsidP="00BB54CE">
            <w:pPr>
              <w:rPr>
                <w:b/>
                <w:color w:val="00000A"/>
                <w:kern w:val="1"/>
              </w:rPr>
            </w:pPr>
          </w:p>
          <w:p w:rsidR="0041651B" w:rsidRPr="00B655CB" w:rsidRDefault="0041651B" w:rsidP="00BB54CE">
            <w:r w:rsidRPr="00B655CB">
              <w:t>Объекты торговли и общественного питания.</w:t>
            </w:r>
            <w:r w:rsidR="00BB54CE">
              <w:t xml:space="preserve"> </w:t>
            </w:r>
            <w:r w:rsidRPr="00B655CB">
              <w:t>Аптеки.</w:t>
            </w:r>
          </w:p>
          <w:p w:rsidR="0041651B" w:rsidRPr="00B655CB" w:rsidRDefault="0041651B" w:rsidP="00BB54CE">
            <w:r w:rsidRPr="00B655CB">
              <w:t>Здания и сооружения культового назначения.</w:t>
            </w:r>
          </w:p>
          <w:p w:rsidR="0041651B" w:rsidRPr="00B655CB" w:rsidRDefault="0041651B" w:rsidP="00BB54CE">
            <w:pPr>
              <w:rPr>
                <w:bCs/>
              </w:rPr>
            </w:pPr>
            <w:r w:rsidRPr="00B655CB">
              <w:rPr>
                <w:bCs/>
              </w:rPr>
              <w:t>Гаражи (индивидуальные и коллективные) и стоянки для хранения индивидуальных легковых автомобилей.</w:t>
            </w:r>
          </w:p>
          <w:p w:rsidR="0041651B" w:rsidRPr="00B655CB" w:rsidRDefault="0041651B" w:rsidP="00BB54CE">
            <w:r w:rsidRPr="00B655CB">
              <w:t>Стоянки, в том числе для временного хранения автобусов и грузовых автомобилей и гаражи на отдельных земельных участках надземные, наземные и подземные, в том числе многоуро</w:t>
            </w:r>
            <w:r w:rsidRPr="00B655CB">
              <w:t>в</w:t>
            </w:r>
            <w:r w:rsidRPr="00B655CB">
              <w:t>невые, в том числе встроенные (пристроенные) к зданиям, сооружениям, а также открытые площадки для отстоя транзитного транспорта (автобусов, грузовиков).</w:t>
            </w:r>
          </w:p>
          <w:p w:rsidR="0041651B" w:rsidRPr="00B655CB" w:rsidRDefault="0041651B" w:rsidP="00BB54CE">
            <w:r w:rsidRPr="00B655CB">
              <w:t>Мемориальные комплексы, монументы, памятники и памятные знаки.</w:t>
            </w:r>
          </w:p>
          <w:p w:rsidR="0041651B" w:rsidRPr="00B655CB" w:rsidRDefault="0041651B" w:rsidP="00BB54CE">
            <w:pPr>
              <w:rPr>
                <w:bCs/>
              </w:rPr>
            </w:pPr>
            <w:r w:rsidRPr="00B655CB">
              <w:rPr>
                <w:bCs/>
              </w:rPr>
              <w:lastRenderedPageBreak/>
              <w:t>Объекты, предусмотренные проектом планировки территории.</w:t>
            </w:r>
          </w:p>
        </w:tc>
      </w:tr>
      <w:tr w:rsidR="0041651B" w:rsidRPr="00B655CB" w:rsidTr="005D7188">
        <w:tc>
          <w:tcPr>
            <w:tcW w:w="9997" w:type="dxa"/>
            <w:vAlign w:val="center"/>
          </w:tcPr>
          <w:p w:rsidR="0041651B" w:rsidRPr="00B655CB" w:rsidRDefault="0041651B" w:rsidP="00BB54CE">
            <w:pPr>
              <w:rPr>
                <w:b/>
                <w:color w:val="00000A"/>
                <w:kern w:val="1"/>
              </w:rPr>
            </w:pPr>
            <w:r w:rsidRPr="00B655CB">
              <w:rPr>
                <w:b/>
                <w:color w:val="00000A"/>
                <w:kern w:val="1"/>
              </w:rPr>
              <w:lastRenderedPageBreak/>
              <w:t>Вспомогательные виды разрешенного использования</w:t>
            </w:r>
          </w:p>
          <w:p w:rsidR="0041651B" w:rsidRPr="00B655CB" w:rsidRDefault="0041651B" w:rsidP="00BB54CE">
            <w:pPr>
              <w:rPr>
                <w:bCs/>
              </w:rPr>
            </w:pPr>
          </w:p>
          <w:p w:rsidR="0041651B" w:rsidRPr="00B655CB" w:rsidRDefault="0041651B" w:rsidP="00E10B19">
            <w:pPr>
              <w:rPr>
                <w:b/>
                <w:bCs/>
              </w:rPr>
            </w:pPr>
            <w:r w:rsidRPr="00B655CB">
              <w:t>Здания и сооружения для размещения служб охраны и наблюдения.</w:t>
            </w:r>
            <w:r w:rsidR="00E10B19">
              <w:t xml:space="preserve"> </w:t>
            </w:r>
            <w:r w:rsidRPr="00B655CB">
              <w:t>Площадки для мусор</w:t>
            </w:r>
            <w:r w:rsidRPr="00B655CB">
              <w:t>о</w:t>
            </w:r>
            <w:r w:rsidRPr="00B655CB">
              <w:t>сборников.Элементы благоустройства и вертикальной планировки (открытые лестницы, по</w:t>
            </w:r>
            <w:r w:rsidRPr="00B655CB">
              <w:t>д</w:t>
            </w:r>
            <w:r w:rsidRPr="00B655CB">
              <w:t>порные стенки, декоративные пешеходные мостики и т.п.), малые архитектурные формы.</w:t>
            </w:r>
          </w:p>
        </w:tc>
      </w:tr>
    </w:tbl>
    <w:p w:rsidR="005D7188" w:rsidRDefault="005D7188" w:rsidP="005D7188">
      <w:pPr>
        <w:pStyle w:val="nienie"/>
        <w:shd w:val="clear" w:color="auto" w:fill="FFFFFF"/>
        <w:ind w:left="0" w:firstLine="426"/>
        <w:jc w:val="left"/>
        <w:rPr>
          <w:rFonts w:ascii="Times New Roman" w:hAnsi="Times New Roman" w:cs="Times New Roman"/>
          <w:b/>
          <w:iCs/>
          <w:color w:val="FF0000"/>
          <w:spacing w:val="-2"/>
        </w:rPr>
      </w:pPr>
      <w:bookmarkStart w:id="172" w:name="_Toc330816359"/>
      <w:bookmarkStart w:id="173" w:name="_Toc325366631"/>
      <w:bookmarkEnd w:id="161"/>
      <w:bookmarkEnd w:id="162"/>
      <w:bookmarkEnd w:id="163"/>
      <w:bookmarkEnd w:id="164"/>
      <w:bookmarkEnd w:id="167"/>
      <w:bookmarkEnd w:id="168"/>
    </w:p>
    <w:p w:rsidR="005D7188" w:rsidRPr="003D4762" w:rsidRDefault="005D7188" w:rsidP="005D7188">
      <w:pPr>
        <w:pStyle w:val="nienie"/>
        <w:shd w:val="clear" w:color="auto" w:fill="FFFFFF"/>
        <w:ind w:left="0" w:firstLine="426"/>
        <w:jc w:val="left"/>
        <w:rPr>
          <w:rFonts w:ascii="Times New Roman" w:hAnsi="Times New Roman" w:cs="Times New Roman"/>
          <w:b/>
          <w:iCs/>
          <w:color w:val="FF0000"/>
          <w:spacing w:val="-2"/>
        </w:rPr>
      </w:pPr>
      <w:r w:rsidRPr="003D4762">
        <w:rPr>
          <w:rFonts w:ascii="Times New Roman" w:hAnsi="Times New Roman" w:cs="Times New Roman"/>
          <w:b/>
          <w:iCs/>
          <w:color w:val="FF0000"/>
          <w:spacing w:val="-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iCs/>
          <w:color w:val="FF0000"/>
          <w:spacing w:val="-2"/>
        </w:rPr>
        <w:t xml:space="preserve"> для зон Т(АД), Т(АГ), Т(ЖД):</w:t>
      </w:r>
    </w:p>
    <w:p w:rsidR="005D7188" w:rsidRPr="00527FB6" w:rsidRDefault="005D7188" w:rsidP="005D7188">
      <w:pPr>
        <w:spacing w:after="120"/>
        <w:ind w:firstLine="340"/>
        <w:rPr>
          <w:color w:val="FF0000"/>
          <w:szCs w:val="28"/>
        </w:rPr>
      </w:pPr>
      <w:r w:rsidRPr="00527FB6">
        <w:rPr>
          <w:color w:val="FF0000"/>
          <w:szCs w:val="28"/>
        </w:rPr>
        <w:t>Требования к размерам земельных участков и параметрам разрешенного строительства, реконструкции объектов капитального строительства в соответствии со следующими док</w:t>
      </w:r>
      <w:r w:rsidRPr="00527FB6">
        <w:rPr>
          <w:color w:val="FF0000"/>
          <w:szCs w:val="28"/>
        </w:rPr>
        <w:t>у</w:t>
      </w:r>
      <w:r w:rsidRPr="00527FB6">
        <w:rPr>
          <w:color w:val="FF0000"/>
          <w:szCs w:val="28"/>
        </w:rPr>
        <w:t>ментами:</w:t>
      </w:r>
    </w:p>
    <w:p w:rsidR="005D7188" w:rsidRPr="00527FB6" w:rsidRDefault="005D7188" w:rsidP="005D7188">
      <w:pPr>
        <w:numPr>
          <w:ilvl w:val="0"/>
          <w:numId w:val="18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D7188" w:rsidRPr="00527FB6" w:rsidRDefault="005D7188" w:rsidP="005D7188">
      <w:pPr>
        <w:numPr>
          <w:ilvl w:val="0"/>
          <w:numId w:val="18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42.13330.2011, п.14.6 «СНиП 2.07.01-89* Градостроительство. Планировка и з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стройка городских и сельских поселений»;</w:t>
      </w:r>
    </w:p>
    <w:p w:rsidR="005D7188" w:rsidRPr="00527FB6" w:rsidRDefault="005D7188" w:rsidP="005D7188">
      <w:pPr>
        <w:numPr>
          <w:ilvl w:val="0"/>
          <w:numId w:val="18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118.13330.2012 «СНиП 31-06-2009 Общественные здания и сооружения»;</w:t>
      </w:r>
    </w:p>
    <w:p w:rsidR="005D7188" w:rsidRPr="00527FB6" w:rsidRDefault="005D7188" w:rsidP="005D7188">
      <w:pPr>
        <w:numPr>
          <w:ilvl w:val="0"/>
          <w:numId w:val="18"/>
        </w:numPr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Другие действующие нормативные документы и технические регламенты</w:t>
      </w:r>
    </w:p>
    <w:p w:rsidR="005D7188" w:rsidRDefault="005D7188" w:rsidP="005D7188">
      <w:pPr>
        <w:pStyle w:val="nienie"/>
        <w:shd w:val="clear" w:color="auto" w:fill="FFFFFF"/>
        <w:ind w:left="165"/>
        <w:jc w:val="left"/>
        <w:rPr>
          <w:rFonts w:cs="Tahoma"/>
          <w:i/>
          <w:iCs/>
          <w:color w:val="000000"/>
          <w:spacing w:val="-2"/>
        </w:rPr>
      </w:pPr>
    </w:p>
    <w:p w:rsidR="005D7188" w:rsidRPr="00527FB6" w:rsidRDefault="005D7188" w:rsidP="005D7188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 xml:space="preserve">Предельная этажность основных и вспомогательных сооружений - до </w:t>
      </w:r>
      <w:r>
        <w:rPr>
          <w:color w:val="FF0000"/>
          <w:szCs w:val="28"/>
        </w:rPr>
        <w:t>3</w:t>
      </w:r>
      <w:r w:rsidRPr="00527FB6">
        <w:rPr>
          <w:color w:val="FF0000"/>
          <w:szCs w:val="28"/>
        </w:rPr>
        <w:t xml:space="preserve"> этажей. </w:t>
      </w:r>
    </w:p>
    <w:p w:rsidR="005D7188" w:rsidRPr="00527FB6" w:rsidRDefault="005D7188" w:rsidP="005D7188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Высотные параметры специальных сооружений определяются технологическими тр</w:t>
      </w:r>
      <w:r w:rsidRPr="00527FB6">
        <w:rPr>
          <w:color w:val="FF0000"/>
          <w:szCs w:val="28"/>
        </w:rPr>
        <w:t>е</w:t>
      </w:r>
      <w:r w:rsidRPr="00527FB6">
        <w:rPr>
          <w:color w:val="FF0000"/>
          <w:szCs w:val="28"/>
        </w:rPr>
        <w:t>бованиями.</w:t>
      </w:r>
    </w:p>
    <w:p w:rsidR="005D7188" w:rsidRPr="00527FB6" w:rsidRDefault="005D7188" w:rsidP="005D7188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Требования к параметрам сооружений и границам земельных участков являются ра</w:t>
      </w:r>
      <w:r w:rsidRPr="00527FB6">
        <w:rPr>
          <w:color w:val="FF0000"/>
          <w:szCs w:val="28"/>
        </w:rPr>
        <w:t>с</w:t>
      </w:r>
      <w:r w:rsidRPr="00527FB6">
        <w:rPr>
          <w:color w:val="FF0000"/>
          <w:szCs w:val="28"/>
        </w:rPr>
        <w:t>четными и определяются в соответствии с назначением, специализацией объекта, пл</w:t>
      </w:r>
      <w:r w:rsidRPr="00527FB6">
        <w:rPr>
          <w:color w:val="FF0000"/>
          <w:szCs w:val="28"/>
        </w:rPr>
        <w:t>а</w:t>
      </w:r>
      <w:r w:rsidRPr="00527FB6">
        <w:rPr>
          <w:color w:val="FF0000"/>
          <w:szCs w:val="28"/>
        </w:rPr>
        <w:t>нируемой вместимостью, мощностью и объемами ресурсов, необходимых для фун</w:t>
      </w:r>
      <w:r w:rsidRPr="00527FB6">
        <w:rPr>
          <w:color w:val="FF0000"/>
          <w:szCs w:val="28"/>
        </w:rPr>
        <w:t>к</w:t>
      </w:r>
      <w:r w:rsidRPr="00527FB6">
        <w:rPr>
          <w:color w:val="FF0000"/>
          <w:szCs w:val="28"/>
        </w:rPr>
        <w:t>ционирования объекта – количество работающих, посетителей и т. п. по специализир</w:t>
      </w:r>
      <w:r w:rsidRPr="00527FB6">
        <w:rPr>
          <w:color w:val="FF0000"/>
          <w:szCs w:val="28"/>
        </w:rPr>
        <w:t>о</w:t>
      </w:r>
      <w:r w:rsidRPr="00527FB6">
        <w:rPr>
          <w:color w:val="FF0000"/>
          <w:szCs w:val="28"/>
        </w:rPr>
        <w:t>ванным проектам и нормативам.</w:t>
      </w:r>
    </w:p>
    <w:p w:rsidR="005D7188" w:rsidRPr="00527FB6" w:rsidRDefault="005D7188" w:rsidP="005D7188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Предельные размеры земельных участков, в том числе их площадь</w:t>
      </w:r>
    </w:p>
    <w:p w:rsidR="005D7188" w:rsidRPr="00527FB6" w:rsidRDefault="005D7188" w:rsidP="005D7188">
      <w:pPr>
        <w:widowControl w:val="0"/>
        <w:numPr>
          <w:ilvl w:val="1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5D7188">
      <w:pPr>
        <w:widowControl w:val="0"/>
        <w:numPr>
          <w:ilvl w:val="1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100 кв.м.;</w:t>
      </w:r>
    </w:p>
    <w:p w:rsidR="005D7188" w:rsidRPr="00527FB6" w:rsidRDefault="005D7188" w:rsidP="005D7188">
      <w:pPr>
        <w:widowControl w:val="0"/>
        <w:numPr>
          <w:ilvl w:val="1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максимальная площадь земельного участка -10 га.</w:t>
      </w:r>
    </w:p>
    <w:p w:rsidR="005D7188" w:rsidRPr="00527FB6" w:rsidRDefault="005D7188" w:rsidP="005D7188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Минимальные отступ</w:t>
      </w:r>
      <w:r>
        <w:rPr>
          <w:color w:val="FF0000"/>
          <w:spacing w:val="-4"/>
          <w:szCs w:val="28"/>
        </w:rPr>
        <w:t xml:space="preserve">ы от границ земельных участков </w:t>
      </w:r>
      <w:r w:rsidRPr="00527FB6">
        <w:rPr>
          <w:color w:val="FF0000"/>
          <w:spacing w:val="-4"/>
          <w:szCs w:val="28"/>
        </w:rPr>
        <w:t>в целях определения места допуст</w:t>
      </w:r>
      <w:r w:rsidRPr="00527FB6">
        <w:rPr>
          <w:color w:val="FF0000"/>
          <w:spacing w:val="-4"/>
          <w:szCs w:val="28"/>
        </w:rPr>
        <w:t>и</w:t>
      </w:r>
      <w:r w:rsidRPr="00527FB6">
        <w:rPr>
          <w:color w:val="FF0000"/>
          <w:spacing w:val="-4"/>
          <w:szCs w:val="28"/>
        </w:rPr>
        <w:t xml:space="preserve">мого размещения зданий и сооружений </w:t>
      </w:r>
      <w:r>
        <w:rPr>
          <w:color w:val="FF0000"/>
          <w:spacing w:val="-4"/>
          <w:szCs w:val="28"/>
        </w:rPr>
        <w:t>– 3 м., за исключением:</w:t>
      </w:r>
    </w:p>
    <w:p w:rsidR="005D7188" w:rsidRPr="00527FB6" w:rsidRDefault="005D7188" w:rsidP="005D7188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273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от красной линии улиц </w:t>
      </w:r>
      <w:r>
        <w:rPr>
          <w:color w:val="FF0000"/>
          <w:spacing w:val="-4"/>
          <w:szCs w:val="28"/>
        </w:rPr>
        <w:t>5</w:t>
      </w:r>
      <w:r w:rsidRPr="00527FB6">
        <w:rPr>
          <w:color w:val="FF0000"/>
          <w:spacing w:val="-4"/>
          <w:szCs w:val="28"/>
        </w:rPr>
        <w:t xml:space="preserve"> м,</w:t>
      </w:r>
    </w:p>
    <w:p w:rsidR="005D7188" w:rsidRDefault="005D7188" w:rsidP="005D7188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Максимальный процент застройки в границах земельного участка 60%. </w:t>
      </w:r>
    </w:p>
    <w:p w:rsidR="00150651" w:rsidRPr="00A7764D" w:rsidRDefault="00334DD1" w:rsidP="002D6C81">
      <w:pPr>
        <w:pStyle w:val="2"/>
        <w:numPr>
          <w:ilvl w:val="1"/>
          <w:numId w:val="3"/>
        </w:numPr>
        <w:rPr>
          <w:rFonts w:eastAsia="Lucida Sans Unicode"/>
        </w:rPr>
      </w:pPr>
      <w:r w:rsidRPr="00A7764D">
        <w:br w:type="page"/>
      </w:r>
      <w:bookmarkStart w:id="174" w:name="_Toc374978757"/>
      <w:r w:rsidR="00150651" w:rsidRPr="00A7764D">
        <w:lastRenderedPageBreak/>
        <w:t>Зона сельскохозяйственных угод</w:t>
      </w:r>
      <w:r w:rsidR="00150651" w:rsidRPr="00A7764D">
        <w:rPr>
          <w:rFonts w:eastAsia="Lucida Sans Unicode"/>
        </w:rPr>
        <w:t>ий. Градостроительный регламент</w:t>
      </w:r>
      <w:bookmarkEnd w:id="172"/>
      <w:bookmarkEnd w:id="174"/>
    </w:p>
    <w:p w:rsidR="00150651" w:rsidRPr="00A7764D" w:rsidRDefault="00150651" w:rsidP="00150651">
      <w:pPr>
        <w:ind w:firstLine="567"/>
        <w:jc w:val="both"/>
      </w:pPr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тельства приведены в Таблице 2.1</w:t>
      </w:r>
      <w:r w:rsidR="00FA4F44" w:rsidRPr="00A7764D">
        <w:t>0</w:t>
      </w:r>
      <w:r w:rsidRPr="00A7764D">
        <w:t>.</w:t>
      </w:r>
    </w:p>
    <w:p w:rsidR="00150651" w:rsidRPr="00A7764D" w:rsidRDefault="00150651" w:rsidP="00150651">
      <w:pPr>
        <w:spacing w:before="120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150651" w:rsidRPr="00A7764D" w:rsidRDefault="00150651" w:rsidP="00150651">
      <w:pPr>
        <w:spacing w:after="120"/>
        <w:jc w:val="right"/>
        <w:rPr>
          <w:b/>
          <w:bCs/>
          <w:i/>
        </w:rPr>
      </w:pPr>
      <w:r w:rsidRPr="00A7764D">
        <w:rPr>
          <w:i/>
        </w:rPr>
        <w:t>Таблица 2.1</w:t>
      </w:r>
      <w:r w:rsidR="00FA4F44" w:rsidRPr="00A7764D">
        <w:rPr>
          <w:i/>
        </w:rPr>
        <w:t>0</w:t>
      </w:r>
      <w:r w:rsidRPr="00A7764D">
        <w:rPr>
          <w:i/>
        </w:rPr>
        <w:t>.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7"/>
      </w:tblGrid>
      <w:tr w:rsidR="00150651" w:rsidRPr="00A7764D" w:rsidTr="005D7188">
        <w:trPr>
          <w:trHeight w:val="425"/>
        </w:trPr>
        <w:tc>
          <w:tcPr>
            <w:tcW w:w="10457" w:type="dxa"/>
            <w:shd w:val="clear" w:color="auto" w:fill="EEECE1"/>
            <w:vAlign w:val="center"/>
          </w:tcPr>
          <w:p w:rsidR="00150651" w:rsidRPr="00A7764D" w:rsidRDefault="00150651" w:rsidP="00150651">
            <w:pPr>
              <w:rPr>
                <w:b/>
                <w:i/>
              </w:rPr>
            </w:pPr>
            <w:r w:rsidRPr="00A7764D">
              <w:rPr>
                <w:rFonts w:eastAsia="Lucida Sans Unicode"/>
                <w:b/>
                <w:i/>
                <w:kern w:val="1"/>
                <w:lang w:bidi="ru-RU"/>
              </w:rPr>
              <w:t xml:space="preserve">Сх1 – </w:t>
            </w:r>
            <w:r w:rsidRPr="00A7764D">
              <w:rPr>
                <w:b/>
                <w:i/>
              </w:rPr>
              <w:t>Зона сельскохозяйственных угодий</w:t>
            </w:r>
          </w:p>
        </w:tc>
      </w:tr>
      <w:tr w:rsidR="00150651" w:rsidRPr="00A7764D" w:rsidTr="005D7188">
        <w:trPr>
          <w:trHeight w:val="54"/>
        </w:trPr>
        <w:tc>
          <w:tcPr>
            <w:tcW w:w="10457" w:type="dxa"/>
            <w:vAlign w:val="center"/>
          </w:tcPr>
          <w:p w:rsidR="00150651" w:rsidRPr="00A7764D" w:rsidRDefault="00150651" w:rsidP="00150651">
            <w:pPr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150651" w:rsidRPr="00A7764D" w:rsidRDefault="00150651" w:rsidP="00150651">
            <w:pPr>
              <w:rPr>
                <w:b/>
                <w:bCs/>
              </w:rPr>
            </w:pP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Линейные объекты инженерной инфраструктуры.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Объекты обеспечения пожарной безопасности (гидранты, резервуары, противопожарные вод</w:t>
            </w:r>
            <w:r w:rsidRPr="00A7764D">
              <w:rPr>
                <w:bCs/>
              </w:rPr>
              <w:t>о</w:t>
            </w:r>
            <w:r w:rsidRPr="00A7764D">
              <w:rPr>
                <w:bCs/>
              </w:rPr>
              <w:t>емы).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Сельскохозяйственные угодья, в том числе - поля, огороды, сады, сенокосы</w:t>
            </w:r>
          </w:p>
        </w:tc>
      </w:tr>
      <w:tr w:rsidR="00150651" w:rsidRPr="00A7764D" w:rsidTr="005D7188">
        <w:tc>
          <w:tcPr>
            <w:tcW w:w="10457" w:type="dxa"/>
            <w:vAlign w:val="center"/>
          </w:tcPr>
          <w:p w:rsidR="00150651" w:rsidRPr="00A7764D" w:rsidRDefault="00150651" w:rsidP="00150651">
            <w:pPr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Ограждение земельного участка.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Индивидуальные садовые и огородные участки.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мелиорации (оросительные, осушительные системы).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Сооружения и устройства сетей инженерно-технического обеспечения, не требующие установл</w:t>
            </w:r>
            <w:r w:rsidRPr="00A7764D">
              <w:rPr>
                <w:rFonts w:eastAsia="Lucida Sans Unicode"/>
                <w:kern w:val="1"/>
                <w:lang w:bidi="ru-RU"/>
              </w:rPr>
              <w:t>е</w:t>
            </w:r>
            <w:r w:rsidRPr="00A7764D">
              <w:rPr>
                <w:rFonts w:eastAsia="Lucida Sans Unicode"/>
                <w:kern w:val="1"/>
                <w:lang w:bidi="ru-RU"/>
              </w:rPr>
              <w:t>ния санитарно-защитных зон.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Объекты для приемки, кратковременного хранения, упаковки и подготовки продукции растени</w:t>
            </w:r>
            <w:r w:rsidRPr="00A7764D">
              <w:rPr>
                <w:rFonts w:eastAsia="Lucida Sans Unicode"/>
                <w:kern w:val="1"/>
                <w:lang w:bidi="ru-RU"/>
              </w:rPr>
              <w:t>е</w:t>
            </w:r>
            <w:r w:rsidRPr="00A7764D">
              <w:rPr>
                <w:rFonts w:eastAsia="Lucida Sans Unicode"/>
                <w:kern w:val="1"/>
                <w:lang w:bidi="ru-RU"/>
              </w:rPr>
              <w:t>водства к транспортировке.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bCs/>
                <w:color w:val="00000A"/>
                <w:kern w:val="1"/>
              </w:rPr>
              <w:t>Стоянки сельскохозяйственной техники.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Площадки для отдыха взрослых и игр детей.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rFonts w:eastAsia="Lucida Sans Unicode"/>
                <w:kern w:val="1"/>
                <w:lang w:bidi="ru-RU"/>
              </w:rPr>
              <w:t>Площадки для выгула и дрессировки собак.</w:t>
            </w:r>
          </w:p>
        </w:tc>
      </w:tr>
      <w:tr w:rsidR="00150651" w:rsidRPr="00A7764D" w:rsidTr="005D7188">
        <w:tc>
          <w:tcPr>
            <w:tcW w:w="10457" w:type="dxa"/>
            <w:vAlign w:val="center"/>
          </w:tcPr>
          <w:p w:rsidR="00150651" w:rsidRPr="00A7764D" w:rsidRDefault="00150651" w:rsidP="00150651">
            <w:pPr>
              <w:rPr>
                <w:b/>
                <w:color w:val="00000A"/>
                <w:kern w:val="1"/>
              </w:rPr>
            </w:pPr>
            <w:r w:rsidRPr="00A7764D">
              <w:rPr>
                <w:b/>
                <w:color w:val="00000A"/>
                <w:kern w:val="1"/>
              </w:rPr>
              <w:t xml:space="preserve">Вспомогательные виды разрешенного использования </w:t>
            </w:r>
            <w:r w:rsidRPr="00A7764D">
              <w:rPr>
                <w:b/>
                <w:color w:val="00000A"/>
                <w:kern w:val="1"/>
              </w:rPr>
              <w:br/>
              <w:t>при сельскохозяйственных угодьях</w:t>
            </w:r>
          </w:p>
          <w:p w:rsidR="00150651" w:rsidRPr="00A7764D" w:rsidRDefault="00150651" w:rsidP="00150651">
            <w:pPr>
              <w:rPr>
                <w:bCs/>
              </w:rPr>
            </w:pP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bCs/>
                <w:color w:val="00000A"/>
                <w:kern w:val="1"/>
              </w:rPr>
              <w:t>Навесы, беседки.</w:t>
            </w:r>
          </w:p>
          <w:p w:rsidR="00150651" w:rsidRPr="00A7764D" w:rsidRDefault="00150651" w:rsidP="00150651">
            <w:pPr>
              <w:rPr>
                <w:bCs/>
              </w:rPr>
            </w:pPr>
            <w:r w:rsidRPr="00A7764D">
              <w:rPr>
                <w:bCs/>
              </w:rPr>
              <w:t>Зеленые насаждения декоративные и объекты ландшафтного дизайна.</w:t>
            </w:r>
          </w:p>
          <w:p w:rsidR="00150651" w:rsidRPr="00A7764D" w:rsidRDefault="00150651" w:rsidP="00150651">
            <w:pPr>
              <w:rPr>
                <w:rFonts w:eastAsia="Lucida Sans Unicode"/>
                <w:kern w:val="1"/>
                <w:lang w:bidi="ru-RU"/>
              </w:rPr>
            </w:pPr>
            <w:r w:rsidRPr="00A7764D">
              <w:rPr>
                <w:bCs/>
              </w:rPr>
              <w:t>Скульптура и скульптурные композиции, фонтаны и другие объекты садово-парковой архитект</w:t>
            </w:r>
            <w:r w:rsidRPr="00A7764D">
              <w:rPr>
                <w:bCs/>
              </w:rPr>
              <w:t>у</w:t>
            </w:r>
            <w:r w:rsidRPr="00A7764D">
              <w:rPr>
                <w:bCs/>
              </w:rPr>
              <w:t>ры.</w:t>
            </w:r>
          </w:p>
          <w:p w:rsidR="00150651" w:rsidRPr="00A7764D" w:rsidRDefault="00150651" w:rsidP="00150651">
            <w:pPr>
              <w:rPr>
                <w:bCs/>
                <w:color w:val="00000A"/>
                <w:kern w:val="1"/>
              </w:rPr>
            </w:pPr>
            <w:r w:rsidRPr="00A7764D">
              <w:rPr>
                <w:bCs/>
                <w:color w:val="00000A"/>
                <w:kern w:val="1"/>
              </w:rPr>
              <w:t>Резервуары для хранения воды, скважины для забора воды.</w:t>
            </w:r>
          </w:p>
        </w:tc>
      </w:tr>
    </w:tbl>
    <w:p w:rsidR="005D7188" w:rsidRDefault="005D7188" w:rsidP="005D7188">
      <w:pPr>
        <w:pStyle w:val="a6"/>
        <w:shd w:val="clear" w:color="auto" w:fill="FFFFFF"/>
        <w:ind w:left="165"/>
        <w:rPr>
          <w:b/>
          <w:color w:val="FF0000"/>
        </w:rPr>
      </w:pPr>
    </w:p>
    <w:p w:rsidR="005D7188" w:rsidRPr="00217032" w:rsidRDefault="005D7188" w:rsidP="005D7188">
      <w:pPr>
        <w:pStyle w:val="a6"/>
        <w:shd w:val="clear" w:color="auto" w:fill="FFFFFF"/>
        <w:ind w:left="165"/>
        <w:rPr>
          <w:b/>
          <w:color w:val="FF0000"/>
        </w:rPr>
      </w:pPr>
      <w:r w:rsidRPr="00217032">
        <w:rPr>
          <w:b/>
          <w:color w:val="FF000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D7188" w:rsidRPr="00527FB6" w:rsidRDefault="005D7188" w:rsidP="005D7188">
      <w:pPr>
        <w:shd w:val="clear" w:color="auto" w:fill="FFFFFF"/>
        <w:ind w:firstLine="357"/>
        <w:rPr>
          <w:color w:val="FF0000"/>
          <w:szCs w:val="28"/>
        </w:rPr>
      </w:pPr>
      <w:r w:rsidRPr="00527FB6">
        <w:rPr>
          <w:color w:val="FF0000"/>
          <w:szCs w:val="28"/>
        </w:rPr>
        <w:t>Ограничения использования</w:t>
      </w:r>
      <w:r w:rsidRPr="00527FB6">
        <w:rPr>
          <w:bCs/>
          <w:color w:val="FF0000"/>
          <w:spacing w:val="-3"/>
          <w:szCs w:val="28"/>
        </w:rPr>
        <w:t xml:space="preserve"> земельных участков и объектов капитального строительства </w:t>
      </w:r>
      <w:r w:rsidRPr="00527FB6">
        <w:rPr>
          <w:color w:val="FF0000"/>
          <w:szCs w:val="28"/>
        </w:rPr>
        <w:t xml:space="preserve">и требования к </w:t>
      </w:r>
      <w:r w:rsidRPr="00527FB6">
        <w:rPr>
          <w:bCs/>
          <w:color w:val="FF0000"/>
          <w:spacing w:val="-3"/>
          <w:szCs w:val="28"/>
        </w:rPr>
        <w:t xml:space="preserve">размерам земельных участков и </w:t>
      </w:r>
      <w:r w:rsidRPr="00527FB6">
        <w:rPr>
          <w:color w:val="FF0000"/>
          <w:szCs w:val="28"/>
        </w:rPr>
        <w:t xml:space="preserve">параметрам разрешенного </w:t>
      </w:r>
      <w:r w:rsidRPr="00527FB6">
        <w:rPr>
          <w:bCs/>
          <w:color w:val="FF0000"/>
          <w:spacing w:val="-2"/>
          <w:szCs w:val="28"/>
        </w:rPr>
        <w:t>строительства, реко</w:t>
      </w:r>
      <w:r w:rsidRPr="00527FB6">
        <w:rPr>
          <w:bCs/>
          <w:color w:val="FF0000"/>
          <w:spacing w:val="-2"/>
          <w:szCs w:val="28"/>
        </w:rPr>
        <w:t>н</w:t>
      </w:r>
      <w:r w:rsidRPr="00527FB6">
        <w:rPr>
          <w:bCs/>
          <w:color w:val="FF0000"/>
          <w:spacing w:val="-2"/>
          <w:szCs w:val="28"/>
        </w:rPr>
        <w:t>струкции объектов капитального строительства</w:t>
      </w:r>
      <w:r w:rsidRPr="00527FB6">
        <w:rPr>
          <w:color w:val="FF0000"/>
          <w:szCs w:val="28"/>
        </w:rPr>
        <w:t xml:space="preserve"> в соответствии со следующими документами: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СП 42.13330.2011, п. 14.6 «СНиП 2.07.01-89* Градостроительство. Планировка и застро</w:t>
      </w:r>
      <w:r w:rsidRPr="00527FB6">
        <w:rPr>
          <w:color w:val="FF0000"/>
          <w:szCs w:val="28"/>
        </w:rPr>
        <w:t>й</w:t>
      </w:r>
      <w:r w:rsidRPr="00527FB6">
        <w:rPr>
          <w:color w:val="FF0000"/>
          <w:szCs w:val="28"/>
        </w:rPr>
        <w:t>ка городских и сельских поселений»;</w:t>
      </w:r>
    </w:p>
    <w:p w:rsidR="005D7188" w:rsidRPr="00527FB6" w:rsidRDefault="005D7188" w:rsidP="005D7188">
      <w:pPr>
        <w:numPr>
          <w:ilvl w:val="0"/>
          <w:numId w:val="6"/>
        </w:numPr>
        <w:jc w:val="both"/>
        <w:rPr>
          <w:color w:val="FF0000"/>
          <w:szCs w:val="28"/>
        </w:rPr>
      </w:pPr>
      <w:r w:rsidRPr="00527FB6">
        <w:rPr>
          <w:color w:val="FF0000"/>
          <w:szCs w:val="28"/>
        </w:rPr>
        <w:t>Другие действующие нормативные документы и технические регламенты.</w:t>
      </w:r>
    </w:p>
    <w:p w:rsidR="005D7188" w:rsidRPr="00527FB6" w:rsidRDefault="005D7188" w:rsidP="005D718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Предельные размеры земельных участков, в том числе их площадь</w:t>
      </w:r>
    </w:p>
    <w:p w:rsidR="005D7188" w:rsidRPr="00527FB6" w:rsidRDefault="005D7188" w:rsidP="005D718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ширина земельного участка 10 метров;</w:t>
      </w:r>
    </w:p>
    <w:p w:rsidR="005D7188" w:rsidRPr="00527FB6" w:rsidRDefault="005D7188" w:rsidP="005D718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минимальная площадь земельного участка 400 кв.м.;</w:t>
      </w:r>
    </w:p>
    <w:p w:rsidR="005D7188" w:rsidRPr="00527FB6" w:rsidRDefault="005D7188" w:rsidP="005D7188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lastRenderedPageBreak/>
        <w:t>максимальн</w:t>
      </w:r>
      <w:r>
        <w:rPr>
          <w:color w:val="FF0000"/>
          <w:spacing w:val="-4"/>
          <w:szCs w:val="28"/>
        </w:rPr>
        <w:t>ая площадь земельного участка -10га</w:t>
      </w:r>
      <w:r w:rsidRPr="00527FB6">
        <w:rPr>
          <w:color w:val="FF0000"/>
          <w:spacing w:val="-4"/>
          <w:szCs w:val="28"/>
        </w:rPr>
        <w:t>.</w:t>
      </w:r>
    </w:p>
    <w:p w:rsidR="005D7188" w:rsidRPr="00527FB6" w:rsidRDefault="005D7188" w:rsidP="005D718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Минимальные отступ</w:t>
      </w:r>
      <w:r>
        <w:rPr>
          <w:color w:val="FF0000"/>
          <w:spacing w:val="-4"/>
          <w:szCs w:val="28"/>
        </w:rPr>
        <w:t xml:space="preserve">ы от границ земельных участков </w:t>
      </w:r>
      <w:r w:rsidRPr="00527FB6">
        <w:rPr>
          <w:color w:val="FF0000"/>
          <w:spacing w:val="-4"/>
          <w:szCs w:val="28"/>
        </w:rPr>
        <w:t xml:space="preserve">в целях определения места допустимого размещения зданий и сооружений </w:t>
      </w:r>
      <w:r>
        <w:rPr>
          <w:color w:val="FF0000"/>
          <w:spacing w:val="-4"/>
          <w:szCs w:val="28"/>
        </w:rPr>
        <w:t>– 3 м., за исключением:</w:t>
      </w:r>
    </w:p>
    <w:p w:rsidR="005D7188" w:rsidRPr="00527FB6" w:rsidRDefault="005D7188" w:rsidP="005D7188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от красной линии улиц </w:t>
      </w:r>
      <w:r>
        <w:rPr>
          <w:color w:val="FF0000"/>
          <w:spacing w:val="-4"/>
          <w:szCs w:val="28"/>
        </w:rPr>
        <w:t>5</w:t>
      </w:r>
      <w:r w:rsidRPr="00527FB6">
        <w:rPr>
          <w:color w:val="FF0000"/>
          <w:spacing w:val="-4"/>
          <w:szCs w:val="28"/>
        </w:rPr>
        <w:t xml:space="preserve"> м,</w:t>
      </w:r>
    </w:p>
    <w:p w:rsidR="005D7188" w:rsidRPr="00527FB6" w:rsidRDefault="005D7188" w:rsidP="005D718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 xml:space="preserve">Максимальный процент застройки в границах земельного участка 15%. </w:t>
      </w:r>
    </w:p>
    <w:p w:rsidR="005D7188" w:rsidRDefault="005D7188" w:rsidP="005D7188">
      <w:pPr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  <w:szCs w:val="28"/>
        </w:rPr>
      </w:pPr>
      <w:r w:rsidRPr="00527FB6">
        <w:rPr>
          <w:color w:val="FF0000"/>
          <w:spacing w:val="-4"/>
          <w:szCs w:val="28"/>
        </w:rPr>
        <w:t>Предельное количество этажей -1 этаж.</w:t>
      </w:r>
    </w:p>
    <w:p w:rsidR="00E10B19" w:rsidRPr="00527FB6" w:rsidRDefault="00E10B19" w:rsidP="00E10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ind w:left="1364"/>
        <w:jc w:val="both"/>
        <w:rPr>
          <w:color w:val="FF0000"/>
          <w:spacing w:val="-4"/>
          <w:szCs w:val="28"/>
        </w:rPr>
      </w:pPr>
    </w:p>
    <w:p w:rsidR="00652BA0" w:rsidRPr="00A7764D" w:rsidRDefault="00652BA0" w:rsidP="00652BA0">
      <w:pPr>
        <w:pStyle w:val="2"/>
        <w:ind w:firstLine="0"/>
        <w:jc w:val="left"/>
        <w:rPr>
          <w:rFonts w:eastAsia="Lucida Sans Unicode"/>
          <w:sz w:val="4"/>
          <w:szCs w:val="4"/>
        </w:rPr>
      </w:pPr>
      <w:bookmarkStart w:id="175" w:name="_Toc327891035"/>
      <w:bookmarkStart w:id="176" w:name="_Toc329340692"/>
      <w:bookmarkStart w:id="177" w:name="_Toc330816362"/>
      <w:bookmarkEnd w:id="173"/>
    </w:p>
    <w:p w:rsidR="00091FA9" w:rsidRPr="00A7764D" w:rsidRDefault="00091FA9" w:rsidP="00091FA9">
      <w:pPr>
        <w:pStyle w:val="2"/>
        <w:numPr>
          <w:ilvl w:val="1"/>
          <w:numId w:val="3"/>
        </w:numPr>
      </w:pPr>
      <w:bookmarkStart w:id="178" w:name="_Toc365028569"/>
      <w:bookmarkStart w:id="179" w:name="_Toc374978758"/>
      <w:bookmarkEnd w:id="175"/>
      <w:bookmarkEnd w:id="176"/>
      <w:bookmarkEnd w:id="177"/>
      <w:r w:rsidRPr="00A7764D">
        <w:t>Зона специального назначения</w:t>
      </w:r>
      <w:bookmarkEnd w:id="178"/>
      <w:bookmarkEnd w:id="179"/>
    </w:p>
    <w:p w:rsidR="00091FA9" w:rsidRPr="00A7764D" w:rsidRDefault="00091FA9" w:rsidP="00091FA9">
      <w:pPr>
        <w:pStyle w:val="3"/>
        <w:numPr>
          <w:ilvl w:val="2"/>
          <w:numId w:val="3"/>
        </w:numPr>
        <w:ind w:left="0" w:firstLine="567"/>
        <w:rPr>
          <w:rFonts w:eastAsia="Lucida Sans Unicode"/>
          <w:lang w:bidi="ru-RU"/>
        </w:rPr>
      </w:pPr>
      <w:bookmarkStart w:id="180" w:name="_Toc365028570"/>
      <w:bookmarkStart w:id="181" w:name="_Toc374978759"/>
      <w:r w:rsidRPr="00A7764D">
        <w:t>Зона специального назначения, связанная с захоронения</w:t>
      </w:r>
      <w:r w:rsidRPr="00A7764D">
        <w:rPr>
          <w:rFonts w:eastAsia="Lucida Sans Unicode"/>
          <w:lang w:bidi="ru-RU"/>
        </w:rPr>
        <w:t xml:space="preserve">ми </w:t>
      </w:r>
      <w:r w:rsidRPr="00A7764D">
        <w:rPr>
          <w:rFonts w:eastAsia="Lucida Sans Unicode"/>
          <w:lang w:bidi="ru-RU"/>
        </w:rPr>
        <w:br/>
        <w:t>Градостроительный регламент</w:t>
      </w:r>
      <w:bookmarkEnd w:id="180"/>
      <w:bookmarkEnd w:id="181"/>
    </w:p>
    <w:p w:rsidR="00091FA9" w:rsidRPr="00A7764D" w:rsidRDefault="00091FA9" w:rsidP="00091FA9">
      <w:pPr>
        <w:ind w:firstLine="567"/>
        <w:jc w:val="both"/>
      </w:pPr>
      <w:r w:rsidRPr="00A7764D">
        <w:t>Виды разрешенного использования земельных участков и объектов капитального стро</w:t>
      </w:r>
      <w:r w:rsidRPr="00A7764D">
        <w:t>и</w:t>
      </w:r>
      <w:r w:rsidRPr="00A7764D">
        <w:t>тель</w:t>
      </w:r>
      <w:r w:rsidR="00FA4F44" w:rsidRPr="00A7764D">
        <w:t>ства приведены в Таблице 2.11</w:t>
      </w:r>
      <w:r w:rsidRPr="00A7764D">
        <w:t>.</w:t>
      </w:r>
      <w:r w:rsidR="00DD47D7" w:rsidRPr="00A7764D">
        <w:t>1.</w:t>
      </w:r>
    </w:p>
    <w:p w:rsidR="00091FA9" w:rsidRPr="00A7764D" w:rsidRDefault="00091FA9" w:rsidP="00091FA9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 xml:space="preserve">Виды разрешенного использования земельных участков и </w:t>
      </w:r>
      <w:r w:rsidRPr="00A7764D">
        <w:rPr>
          <w:b/>
        </w:rPr>
        <w:br/>
        <w:t>объектов капитального строительства</w:t>
      </w:r>
    </w:p>
    <w:p w:rsidR="00091FA9" w:rsidRPr="00A7764D" w:rsidRDefault="00FA4F44" w:rsidP="00091FA9">
      <w:pPr>
        <w:spacing w:after="120"/>
        <w:ind w:left="-567" w:firstLine="567"/>
        <w:jc w:val="right"/>
        <w:rPr>
          <w:i/>
        </w:rPr>
      </w:pPr>
      <w:r w:rsidRPr="00A7764D">
        <w:rPr>
          <w:i/>
        </w:rPr>
        <w:t>Таблица 2.1</w:t>
      </w:r>
      <w:r w:rsidR="00091FA9" w:rsidRPr="00A7764D">
        <w:rPr>
          <w:i/>
        </w:rPr>
        <w:t>1.</w:t>
      </w:r>
      <w:r w:rsidR="00DD47D7" w:rsidRPr="00A7764D">
        <w:rPr>
          <w:i/>
        </w:rPr>
        <w:t>1.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7"/>
      </w:tblGrid>
      <w:tr w:rsidR="00091FA9" w:rsidRPr="00A7764D" w:rsidTr="005D7188">
        <w:tc>
          <w:tcPr>
            <w:tcW w:w="10457" w:type="dxa"/>
            <w:shd w:val="clear" w:color="auto" w:fill="EEECE1"/>
            <w:vAlign w:val="center"/>
          </w:tcPr>
          <w:p w:rsidR="00091FA9" w:rsidRPr="00A7764D" w:rsidRDefault="00091FA9" w:rsidP="00C66999">
            <w:pPr>
              <w:pStyle w:val="a4"/>
              <w:tabs>
                <w:tab w:val="left" w:pos="0"/>
              </w:tabs>
              <w:spacing w:before="120" w:after="120"/>
              <w:ind w:right="431"/>
              <w:rPr>
                <w:b/>
                <w:i/>
              </w:rPr>
            </w:pPr>
            <w:r w:rsidRPr="00A7764D">
              <w:rPr>
                <w:rFonts w:eastAsia="Lucida Sans Unicode"/>
                <w:b/>
                <w:i/>
                <w:kern w:val="1"/>
                <w:lang w:bidi="ru-RU"/>
              </w:rPr>
              <w:t xml:space="preserve">Сп1 – </w:t>
            </w:r>
            <w:r w:rsidRPr="00A7764D">
              <w:rPr>
                <w:b/>
              </w:rPr>
              <w:t>Зона специального назначения, связанная с захоронениями</w:t>
            </w:r>
          </w:p>
        </w:tc>
      </w:tr>
      <w:tr w:rsidR="00091FA9" w:rsidRPr="00A7764D" w:rsidTr="005D7188">
        <w:tc>
          <w:tcPr>
            <w:tcW w:w="10457" w:type="dxa"/>
          </w:tcPr>
          <w:p w:rsidR="00091FA9" w:rsidRPr="00A7764D" w:rsidRDefault="00091FA9" w:rsidP="00C66999">
            <w:pPr>
              <w:tabs>
                <w:tab w:val="left" w:pos="0"/>
              </w:tabs>
              <w:rPr>
                <w:b/>
                <w:bCs/>
              </w:rPr>
            </w:pPr>
            <w:r w:rsidRPr="00A7764D">
              <w:rPr>
                <w:b/>
                <w:bCs/>
              </w:rPr>
              <w:t>Основные виды разрешенного использования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/>
                <w:bCs/>
              </w:rPr>
            </w:pPr>
          </w:p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Линейные объекты инженерной инфраструктуры.</w:t>
            </w:r>
          </w:p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Объекты пожарной охраны (гидранты, резервуары, противопожарные водоемы).</w:t>
            </w:r>
          </w:p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Кладбища без проведения захоронений.</w:t>
            </w:r>
          </w:p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color w:val="00000A"/>
                <w:kern w:val="1"/>
              </w:rPr>
            </w:pPr>
            <w:r w:rsidRPr="00A7764D">
              <w:rPr>
                <w:color w:val="00000A"/>
                <w:kern w:val="1"/>
              </w:rPr>
              <w:t>Зеленые насаждения декоративные и объекты ландшафтного дизайна.</w:t>
            </w:r>
          </w:p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bCs/>
              </w:rPr>
            </w:pPr>
            <w:r w:rsidRPr="00A7764D">
              <w:rPr>
                <w:color w:val="00000A"/>
                <w:kern w:val="1"/>
              </w:rPr>
              <w:t>Беседки, скульптура и скульптурные композиции, фонтаны и другие объекты садово-парковой а</w:t>
            </w:r>
            <w:r w:rsidRPr="00A7764D">
              <w:rPr>
                <w:color w:val="00000A"/>
                <w:kern w:val="1"/>
              </w:rPr>
              <w:t>р</w:t>
            </w:r>
            <w:r w:rsidRPr="00A7764D">
              <w:rPr>
                <w:color w:val="00000A"/>
                <w:kern w:val="1"/>
              </w:rPr>
              <w:t>хитектуры.</w:t>
            </w:r>
          </w:p>
        </w:tc>
      </w:tr>
      <w:tr w:rsidR="00091FA9" w:rsidRPr="00A7764D" w:rsidTr="005D7188">
        <w:tc>
          <w:tcPr>
            <w:tcW w:w="10457" w:type="dxa"/>
          </w:tcPr>
          <w:p w:rsidR="00091FA9" w:rsidRPr="00A7764D" w:rsidRDefault="00091FA9" w:rsidP="00C66999">
            <w:pPr>
              <w:tabs>
                <w:tab w:val="left" w:pos="0"/>
              </w:tabs>
              <w:rPr>
                <w:b/>
              </w:rPr>
            </w:pPr>
            <w:r w:rsidRPr="00A7764D">
              <w:rPr>
                <w:b/>
              </w:rPr>
              <w:t>Условно разрешенные виды использования</w:t>
            </w:r>
          </w:p>
          <w:p w:rsidR="00091FA9" w:rsidRPr="00A7764D" w:rsidRDefault="00091FA9" w:rsidP="00C66999">
            <w:pPr>
              <w:pStyle w:val="a4"/>
              <w:tabs>
                <w:tab w:val="left" w:pos="0"/>
                <w:tab w:val="left" w:pos="993"/>
              </w:tabs>
              <w:rPr>
                <w:b/>
                <w:color w:val="00000A"/>
                <w:kern w:val="1"/>
              </w:rPr>
            </w:pPr>
          </w:p>
          <w:p w:rsidR="00091FA9" w:rsidRPr="00A7764D" w:rsidRDefault="00091FA9" w:rsidP="00C66999">
            <w:pPr>
              <w:tabs>
                <w:tab w:val="left" w:pos="0"/>
              </w:tabs>
              <w:rPr>
                <w:b/>
                <w:bCs/>
              </w:rPr>
            </w:pPr>
            <w:r w:rsidRPr="00A7764D">
              <w:t>Не предусмотрены.</w:t>
            </w:r>
          </w:p>
        </w:tc>
      </w:tr>
      <w:tr w:rsidR="00091FA9" w:rsidRPr="00A7764D" w:rsidTr="005D7188">
        <w:tc>
          <w:tcPr>
            <w:tcW w:w="10457" w:type="dxa"/>
          </w:tcPr>
          <w:p w:rsidR="00091FA9" w:rsidRPr="00A7764D" w:rsidRDefault="00091FA9" w:rsidP="00C66999">
            <w:pPr>
              <w:pStyle w:val="a4"/>
              <w:tabs>
                <w:tab w:val="left" w:pos="0"/>
              </w:tabs>
              <w:rPr>
                <w:b/>
              </w:rPr>
            </w:pPr>
            <w:r w:rsidRPr="00A7764D">
              <w:rPr>
                <w:b/>
                <w:color w:val="00000A"/>
                <w:kern w:val="1"/>
              </w:rPr>
              <w:t xml:space="preserve">Вспомогательные виды разрешенного использования </w:t>
            </w:r>
            <w:r w:rsidRPr="00A7764D">
              <w:rPr>
                <w:b/>
                <w:color w:val="00000A"/>
                <w:kern w:val="1"/>
              </w:rPr>
              <w:br/>
              <w:t xml:space="preserve">при </w:t>
            </w:r>
            <w:r w:rsidRPr="00A7764D">
              <w:rPr>
                <w:b/>
              </w:rPr>
              <w:t xml:space="preserve">кладбищах 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t>А</w:t>
            </w:r>
            <w:r w:rsidRPr="00A7764D">
              <w:rPr>
                <w:bCs/>
              </w:rPr>
              <w:t>дминистративные, офисные здания.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rPr>
                <w:bCs/>
              </w:rPr>
              <w:t>Культовые объекты.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rPr>
                <w:bCs/>
              </w:rPr>
              <w:t>Объекты инженерной  инфраструктуры.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rPr>
                <w:bCs/>
              </w:rPr>
              <w:t>Проезды, проходы.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rPr>
                <w:bCs/>
              </w:rPr>
              <w:t>Объекты обслуживания персонала.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Cs/>
              </w:rPr>
            </w:pPr>
            <w:r w:rsidRPr="00A7764D">
              <w:rPr>
                <w:bCs/>
              </w:rPr>
              <w:t>Магазины по реализации ритуальных принадлежностей и цветов.</w:t>
            </w:r>
          </w:p>
          <w:p w:rsidR="00091FA9" w:rsidRPr="00A7764D" w:rsidRDefault="00091FA9" w:rsidP="00C66999">
            <w:pPr>
              <w:tabs>
                <w:tab w:val="left" w:pos="0"/>
              </w:tabs>
              <w:rPr>
                <w:b/>
                <w:bCs/>
              </w:rPr>
            </w:pPr>
            <w:r w:rsidRPr="00A7764D">
              <w:rPr>
                <w:bCs/>
              </w:rPr>
              <w:t>Мастерские по изготовлению ритуальных принадлежностей.</w:t>
            </w:r>
          </w:p>
        </w:tc>
      </w:tr>
    </w:tbl>
    <w:p w:rsidR="005D7188" w:rsidRPr="00217032" w:rsidRDefault="005D7188" w:rsidP="005D7188">
      <w:pPr>
        <w:shd w:val="clear" w:color="auto" w:fill="FFFFFF"/>
        <w:spacing w:before="120" w:after="120"/>
        <w:ind w:firstLine="357"/>
        <w:jc w:val="both"/>
        <w:rPr>
          <w:b/>
          <w:bCs/>
          <w:color w:val="FF0000"/>
          <w:spacing w:val="-2"/>
        </w:rPr>
      </w:pPr>
      <w:r w:rsidRPr="00217032">
        <w:rPr>
          <w:b/>
          <w:bCs/>
          <w:color w:val="FF0000"/>
          <w:spacing w:val="-3"/>
        </w:rPr>
        <w:t>Предельные размеры земельных участков и предельные параметры разрешен</w:t>
      </w:r>
      <w:r w:rsidRPr="00217032">
        <w:rPr>
          <w:b/>
          <w:bCs/>
          <w:color w:val="FF0000"/>
          <w:spacing w:val="-2"/>
        </w:rPr>
        <w:t>ного строительства, реконструкции объектов капитального строительства:</w:t>
      </w:r>
    </w:p>
    <w:p w:rsidR="005D7188" w:rsidRPr="00217032" w:rsidRDefault="005D7188" w:rsidP="005D7188">
      <w:pPr>
        <w:shd w:val="clear" w:color="auto" w:fill="FFFFFF"/>
        <w:spacing w:after="120"/>
        <w:ind w:firstLine="357"/>
        <w:jc w:val="both"/>
        <w:rPr>
          <w:color w:val="FF0000"/>
        </w:rPr>
      </w:pPr>
      <w:r w:rsidRPr="00217032">
        <w:rPr>
          <w:color w:val="FF0000"/>
        </w:rPr>
        <w:t>Ограничения использования</w:t>
      </w:r>
      <w:r w:rsidRPr="00217032">
        <w:rPr>
          <w:bCs/>
          <w:color w:val="FF0000"/>
          <w:spacing w:val="-3"/>
        </w:rPr>
        <w:t xml:space="preserve"> земельных участков и объектов капитального строительства </w:t>
      </w:r>
      <w:r w:rsidRPr="00217032">
        <w:rPr>
          <w:color w:val="FF0000"/>
        </w:rPr>
        <w:t xml:space="preserve">и требования к </w:t>
      </w:r>
      <w:r w:rsidRPr="00217032">
        <w:rPr>
          <w:bCs/>
          <w:color w:val="FF0000"/>
          <w:spacing w:val="-3"/>
        </w:rPr>
        <w:t xml:space="preserve">размерам земельных участков и </w:t>
      </w:r>
      <w:r w:rsidRPr="00217032">
        <w:rPr>
          <w:color w:val="FF0000"/>
        </w:rPr>
        <w:t xml:space="preserve">параметрам разрешенного </w:t>
      </w:r>
      <w:r w:rsidRPr="00217032">
        <w:rPr>
          <w:bCs/>
          <w:color w:val="FF0000"/>
          <w:spacing w:val="-2"/>
        </w:rPr>
        <w:t>строительства, реко</w:t>
      </w:r>
      <w:r w:rsidRPr="00217032">
        <w:rPr>
          <w:bCs/>
          <w:color w:val="FF0000"/>
          <w:spacing w:val="-2"/>
        </w:rPr>
        <w:t>н</w:t>
      </w:r>
      <w:r w:rsidRPr="00217032">
        <w:rPr>
          <w:bCs/>
          <w:color w:val="FF0000"/>
          <w:spacing w:val="-2"/>
        </w:rPr>
        <w:t>струкции объектов капитального строительства</w:t>
      </w:r>
      <w:r w:rsidRPr="00217032">
        <w:rPr>
          <w:color w:val="FF0000"/>
        </w:rPr>
        <w:t xml:space="preserve"> в соответствии со следующими документами:</w:t>
      </w:r>
    </w:p>
    <w:p w:rsidR="005D7188" w:rsidRPr="00217032" w:rsidRDefault="005D7188" w:rsidP="005D7188">
      <w:pPr>
        <w:numPr>
          <w:ilvl w:val="0"/>
          <w:numId w:val="6"/>
        </w:numPr>
        <w:rPr>
          <w:color w:val="FF0000"/>
        </w:rPr>
      </w:pPr>
      <w:r w:rsidRPr="00217032">
        <w:rPr>
          <w:color w:val="FF0000"/>
        </w:rPr>
        <w:lastRenderedPageBreak/>
        <w:t>СанПиН 2.1.2882-11 «Гигиенические требования к размещению, устройству и содерж</w:t>
      </w:r>
      <w:r w:rsidRPr="00217032">
        <w:rPr>
          <w:color w:val="FF0000"/>
        </w:rPr>
        <w:t>а</w:t>
      </w:r>
      <w:r w:rsidRPr="00217032">
        <w:rPr>
          <w:color w:val="FF0000"/>
        </w:rPr>
        <w:t xml:space="preserve">нию кладбищ, зданий и сооружений похоронного назначения»; </w:t>
      </w:r>
    </w:p>
    <w:p w:rsidR="005D7188" w:rsidRPr="00217032" w:rsidRDefault="005D7188" w:rsidP="005D7188">
      <w:pPr>
        <w:numPr>
          <w:ilvl w:val="0"/>
          <w:numId w:val="6"/>
        </w:numPr>
        <w:rPr>
          <w:color w:val="FF0000"/>
        </w:rPr>
      </w:pPr>
      <w:r w:rsidRPr="00217032">
        <w:rPr>
          <w:color w:val="FF000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D7188" w:rsidRPr="00217032" w:rsidRDefault="005D7188" w:rsidP="005D7188">
      <w:pPr>
        <w:numPr>
          <w:ilvl w:val="0"/>
          <w:numId w:val="6"/>
        </w:numPr>
        <w:rPr>
          <w:color w:val="FF0000"/>
        </w:rPr>
      </w:pPr>
      <w:r w:rsidRPr="00217032">
        <w:rPr>
          <w:color w:val="FF0000"/>
        </w:rPr>
        <w:t>СП 42.13330.2011, п. 14.6 «СНиП 2.07.01-89* Градостроительство. Планировка и застро</w:t>
      </w:r>
      <w:r w:rsidRPr="00217032">
        <w:rPr>
          <w:color w:val="FF0000"/>
        </w:rPr>
        <w:t>й</w:t>
      </w:r>
      <w:r w:rsidRPr="00217032">
        <w:rPr>
          <w:color w:val="FF0000"/>
        </w:rPr>
        <w:t xml:space="preserve">ка городских и сельских поселений». </w:t>
      </w:r>
    </w:p>
    <w:p w:rsidR="005D7188" w:rsidRPr="00217032" w:rsidRDefault="005D7188" w:rsidP="005D7188">
      <w:pPr>
        <w:numPr>
          <w:ilvl w:val="0"/>
          <w:numId w:val="6"/>
        </w:numPr>
        <w:rPr>
          <w:color w:val="FF0000"/>
        </w:rPr>
      </w:pPr>
      <w:r w:rsidRPr="00217032">
        <w:rPr>
          <w:color w:val="FF0000"/>
        </w:rPr>
        <w:t>Другие действующие нормативные документы и технические регламенты</w:t>
      </w:r>
    </w:p>
    <w:p w:rsidR="005D7188" w:rsidRPr="00217032" w:rsidRDefault="005D7188" w:rsidP="005D7188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Предельные размеры земельных участков, в том числе их площадь</w:t>
      </w:r>
    </w:p>
    <w:p w:rsidR="005D7188" w:rsidRPr="00217032" w:rsidRDefault="005D7188" w:rsidP="005D71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минимальная ширина земельного участка 50 метров;</w:t>
      </w:r>
    </w:p>
    <w:p w:rsidR="005D7188" w:rsidRPr="00217032" w:rsidRDefault="005D7188" w:rsidP="005D71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минимальная площадь земельного участка 0,5 га.;</w:t>
      </w:r>
    </w:p>
    <w:p w:rsidR="005D7188" w:rsidRPr="00217032" w:rsidRDefault="005D7188" w:rsidP="005D7188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максимальная площадь земельного участка -</w:t>
      </w:r>
      <w:r w:rsidR="00E10B19">
        <w:rPr>
          <w:color w:val="FF0000"/>
          <w:spacing w:val="-4"/>
        </w:rPr>
        <w:t>6</w:t>
      </w:r>
      <w:r w:rsidRPr="00217032">
        <w:rPr>
          <w:color w:val="FF0000"/>
          <w:spacing w:val="-4"/>
        </w:rPr>
        <w:t xml:space="preserve"> га.</w:t>
      </w:r>
    </w:p>
    <w:p w:rsidR="005D7188" w:rsidRPr="00217032" w:rsidRDefault="005D7188" w:rsidP="005D7188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Минимальные отступы от границ земельных участков  в целях определения места д</w:t>
      </w:r>
      <w:r w:rsidRPr="00217032">
        <w:rPr>
          <w:color w:val="FF0000"/>
          <w:spacing w:val="-4"/>
        </w:rPr>
        <w:t>о</w:t>
      </w:r>
      <w:r w:rsidRPr="00217032">
        <w:rPr>
          <w:color w:val="FF0000"/>
          <w:spacing w:val="-4"/>
        </w:rPr>
        <w:t>пустимого размещения зданий и сооружений</w:t>
      </w:r>
      <w:r>
        <w:rPr>
          <w:color w:val="FF0000"/>
          <w:spacing w:val="-4"/>
        </w:rPr>
        <w:t xml:space="preserve"> – 6м</w:t>
      </w:r>
      <w:r w:rsidRPr="00217032">
        <w:rPr>
          <w:color w:val="FF0000"/>
          <w:spacing w:val="-4"/>
        </w:rPr>
        <w:t xml:space="preserve"> </w:t>
      </w:r>
    </w:p>
    <w:p w:rsidR="005D7188" w:rsidRPr="00217032" w:rsidRDefault="005D7188" w:rsidP="005D7188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 xml:space="preserve">Максимальный процент застройки в границах земельного участка 10%. </w:t>
      </w:r>
    </w:p>
    <w:p w:rsidR="005D7188" w:rsidRPr="00217032" w:rsidRDefault="005D7188" w:rsidP="005D7188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color w:val="FF0000"/>
          <w:spacing w:val="-4"/>
        </w:rPr>
      </w:pPr>
      <w:r w:rsidRPr="00217032">
        <w:rPr>
          <w:color w:val="FF0000"/>
          <w:spacing w:val="-4"/>
        </w:rPr>
        <w:t>Предельное количество этажей -1 этаж.</w:t>
      </w:r>
    </w:p>
    <w:p w:rsidR="002B740B" w:rsidRPr="00A7764D" w:rsidRDefault="00B560B5" w:rsidP="00564CC4">
      <w:pPr>
        <w:pStyle w:val="1"/>
        <w:numPr>
          <w:ilvl w:val="0"/>
          <w:numId w:val="3"/>
        </w:numPr>
      </w:pPr>
      <w:r w:rsidRPr="00A7764D">
        <w:br w:type="page"/>
      </w:r>
      <w:bookmarkStart w:id="182" w:name="_Toc374978760"/>
      <w:r w:rsidR="002B740B" w:rsidRPr="00A7764D">
        <w:lastRenderedPageBreak/>
        <w:t>Использовани</w:t>
      </w:r>
      <w:r w:rsidR="00481D73" w:rsidRPr="00A7764D">
        <w:t>е</w:t>
      </w:r>
      <w:r w:rsidR="002B740B" w:rsidRPr="00A7764D">
        <w:t xml:space="preserve"> участков (частей участков), расположенных в зонах ограничений градостроительной и хозяйственной </w:t>
      </w:r>
      <w:r w:rsidR="00D5293E" w:rsidRPr="00A7764D">
        <w:br/>
      </w:r>
      <w:r w:rsidR="002B740B" w:rsidRPr="00A7764D">
        <w:t>деятельности</w:t>
      </w:r>
      <w:bookmarkEnd w:id="21"/>
      <w:bookmarkEnd w:id="22"/>
      <w:bookmarkEnd w:id="23"/>
      <w:bookmarkEnd w:id="182"/>
    </w:p>
    <w:p w:rsidR="008E1036" w:rsidRPr="00A7764D" w:rsidRDefault="008E1036" w:rsidP="00533526">
      <w:pPr>
        <w:spacing w:after="120"/>
        <w:ind w:left="-567" w:firstLine="567"/>
        <w:jc w:val="center"/>
        <w:rPr>
          <w:bCs/>
        </w:rPr>
      </w:pPr>
      <w:r w:rsidRPr="00A7764D">
        <w:rPr>
          <w:rFonts w:eastAsia="Lucida Sans Unicode"/>
          <w:b/>
          <w:lang w:bidi="ru-RU"/>
        </w:rPr>
        <w:t>Санитарно-защитн</w:t>
      </w:r>
      <w:r w:rsidR="006A5515" w:rsidRPr="00A7764D">
        <w:rPr>
          <w:rFonts w:eastAsia="Lucida Sans Unicode"/>
          <w:b/>
          <w:lang w:bidi="ru-RU"/>
        </w:rPr>
        <w:t>ая</w:t>
      </w:r>
      <w:r w:rsidRPr="00A7764D">
        <w:rPr>
          <w:rFonts w:eastAsia="Lucida Sans Unicode"/>
          <w:b/>
          <w:lang w:bidi="ru-RU"/>
        </w:rPr>
        <w:t xml:space="preserve"> зон</w:t>
      </w:r>
      <w:r w:rsidR="006A5515" w:rsidRPr="00A7764D">
        <w:rPr>
          <w:rFonts w:eastAsia="Lucida Sans Unicode"/>
          <w:b/>
          <w:lang w:bidi="ru-RU"/>
        </w:rPr>
        <w:t>а(</w:t>
      </w:r>
      <w:r w:rsidRPr="00A7764D">
        <w:rPr>
          <w:rFonts w:eastAsia="Lucida Sans Unicode"/>
          <w:b/>
          <w:lang w:bidi="ru-RU"/>
        </w:rPr>
        <w:t>Санитарны</w:t>
      </w:r>
      <w:r w:rsidR="006A5515" w:rsidRPr="00A7764D">
        <w:rPr>
          <w:rFonts w:eastAsia="Lucida Sans Unicode"/>
          <w:b/>
          <w:lang w:bidi="ru-RU"/>
        </w:rPr>
        <w:t>й</w:t>
      </w:r>
      <w:r w:rsidRPr="00A7764D">
        <w:rPr>
          <w:rFonts w:eastAsia="Lucida Sans Unicode"/>
          <w:b/>
          <w:lang w:bidi="ru-RU"/>
        </w:rPr>
        <w:t xml:space="preserve"> разрыв</w:t>
      </w:r>
      <w:r w:rsidR="00481D73" w:rsidRPr="00A7764D">
        <w:rPr>
          <w:rFonts w:eastAsia="Lucida Sans Unicode"/>
          <w:b/>
          <w:lang w:bidi="ru-RU"/>
        </w:rPr>
        <w:t>)</w:t>
      </w:r>
    </w:p>
    <w:p w:rsidR="008E1036" w:rsidRPr="00A7764D" w:rsidRDefault="008E1036" w:rsidP="00A97847">
      <w:pPr>
        <w:ind w:left="-567" w:firstLine="567"/>
        <w:jc w:val="both"/>
        <w:rPr>
          <w:color w:val="000000"/>
        </w:rPr>
      </w:pPr>
      <w:r w:rsidRPr="00A7764D">
        <w:rPr>
          <w:color w:val="000000"/>
        </w:rPr>
        <w:t>Для объектов, их отдельных зданий и сооружений с технологическими процессами, являющ</w:t>
      </w:r>
      <w:r w:rsidRPr="00A7764D">
        <w:rPr>
          <w:color w:val="000000"/>
        </w:rPr>
        <w:t>и</w:t>
      </w:r>
      <w:r w:rsidRPr="00A7764D">
        <w:rPr>
          <w:color w:val="000000"/>
        </w:rPr>
        <w:t xml:space="preserve"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– санитарные разрывы. </w:t>
      </w:r>
    </w:p>
    <w:p w:rsidR="008E1036" w:rsidRPr="00A7764D" w:rsidRDefault="00481D73" w:rsidP="00A97847">
      <w:pPr>
        <w:spacing w:before="120"/>
        <w:ind w:left="-567" w:firstLine="567"/>
        <w:jc w:val="both"/>
      </w:pPr>
      <w:r w:rsidRPr="00A7764D">
        <w:t>Регламентиспользования участков (частей участков), расположенных в санитарно-защитной зоне (санитарном разрыве) установлен</w:t>
      </w:r>
      <w:r w:rsidR="008E1036" w:rsidRPr="00A7764D">
        <w:t xml:space="preserve"> следующими законодательным и нормативным актами: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Федеральный закон от 30.03.1999 г. № 52-Ф3 «О санитарно-эпидемиологическом благопол</w:t>
      </w:r>
      <w:r w:rsidRPr="00A7764D">
        <w:t>у</w:t>
      </w:r>
      <w:r w:rsidRPr="00A7764D">
        <w:t>чии населения»;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СанПиН 2.2.1/2.1.1.1200-03 </w:t>
      </w:r>
      <w:r w:rsidR="00481D73" w:rsidRPr="00A7764D">
        <w:t>«</w:t>
      </w:r>
      <w:r w:rsidRPr="00A7764D">
        <w:t>Санитарно-защитные зоны и санитарная классификация пре</w:t>
      </w:r>
      <w:r w:rsidRPr="00A7764D">
        <w:t>д</w:t>
      </w:r>
      <w:r w:rsidRPr="00A7764D">
        <w:t>приятий, сооружений и иных объектов</w:t>
      </w:r>
      <w:r w:rsidR="00A7764D" w:rsidRPr="00A7764D">
        <w:t>»</w:t>
      </w:r>
      <w:r w:rsidRPr="00A7764D">
        <w:t>;</w:t>
      </w:r>
    </w:p>
    <w:p w:rsidR="00481D73" w:rsidRPr="00A7764D" w:rsidRDefault="00481D73" w:rsidP="00A97847">
      <w:pPr>
        <w:ind w:left="-567" w:firstLine="567"/>
        <w:jc w:val="both"/>
      </w:pPr>
      <w:r w:rsidRPr="00A7764D">
        <w:t>- СП 42.13330.2011 «Градостроительство. Планировка и застройка городских и сельских пос</w:t>
      </w:r>
      <w:r w:rsidRPr="00A7764D">
        <w:t>е</w:t>
      </w:r>
      <w:r w:rsidRPr="00A7764D">
        <w:t>лений)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Региональные нормативы градостроительного проектирования </w:t>
      </w:r>
      <w:r w:rsidR="00CD4615" w:rsidRPr="00A7764D">
        <w:t>Республики Коми</w:t>
      </w:r>
      <w:r w:rsidRPr="00A7764D">
        <w:t>.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Основным видом разрешенного использования территории санитарно-защитной зоны являе</w:t>
      </w:r>
      <w:r w:rsidRPr="00A7764D">
        <w:t>т</w:t>
      </w:r>
      <w:r w:rsidRPr="00A7764D">
        <w:t>ся размещение: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древесных и кустарниковых насаждений, устойчивых к загрязнению атмосферы, и облада</w:t>
      </w:r>
      <w:r w:rsidRPr="00A7764D">
        <w:t>ю</w:t>
      </w:r>
      <w:r w:rsidRPr="00A7764D">
        <w:t>щих высокой эффективностью очистки воздуха;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травяных газонов;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дорог, проездов и пешеходных зон с твердым покрытием;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инженерных сетей и сооружений.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В границах санитарно-защитной зоны допускается размещать: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сель</w:t>
      </w:r>
      <w:r w:rsidR="000848DE" w:rsidRPr="00A7764D">
        <w:t>ско</w:t>
      </w:r>
      <w:r w:rsidRPr="00A7764D">
        <w:t>хоз</w:t>
      </w:r>
      <w:r w:rsidR="000848DE" w:rsidRPr="00A7764D">
        <w:t xml:space="preserve">яйственные </w:t>
      </w:r>
      <w:r w:rsidRPr="00A7764D">
        <w:t>угодья для выращивания технических культур, не используемых для производства продуктов питания;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предприятия, их отдельные здания и сооружения с производствами меньшего класса вредн</w:t>
      </w:r>
      <w:r w:rsidRPr="00A7764D">
        <w:t>о</w:t>
      </w:r>
      <w:r w:rsidRPr="00A7764D">
        <w:t>сти, чем основное производство (При наличии у размещаемого в СЗЗ объекта выбросов, аналоги</w:t>
      </w:r>
      <w:r w:rsidRPr="00A7764D">
        <w:t>ч</w:t>
      </w:r>
      <w:r w:rsidRPr="00A7764D"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пожарные депо, бани, прачечные, объекты торговли и общественного питания, мотели, гар</w:t>
      </w:r>
      <w:r w:rsidRPr="00A7764D">
        <w:t>а</w:t>
      </w:r>
      <w:r w:rsidRPr="00A7764D">
        <w:t>жи, площадки и сооружения для хранения общественного и индивидуального транспорта, автоз</w:t>
      </w:r>
      <w:r w:rsidRPr="00A7764D">
        <w:t>а</w:t>
      </w:r>
      <w:r w:rsidRPr="00A7764D"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8E1036" w:rsidRPr="00A7764D" w:rsidRDefault="008E1036" w:rsidP="00A97847">
      <w:pPr>
        <w:ind w:left="-567" w:firstLine="567"/>
        <w:jc w:val="both"/>
        <w:rPr>
          <w:color w:val="000000"/>
        </w:rPr>
      </w:pPr>
      <w:r w:rsidRPr="00A7764D">
        <w:t>- нежилые помещения для дежурного аварийного персонала и охраны предприятий, помещ</w:t>
      </w:r>
      <w:r w:rsidRPr="00A7764D">
        <w:t>е</w:t>
      </w:r>
      <w:r w:rsidRPr="00A7764D"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</w:t>
      </w:r>
      <w:r w:rsidRPr="00A7764D">
        <w:t>е</w:t>
      </w:r>
      <w:r w:rsidRPr="00A7764D"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</w:t>
      </w:r>
      <w:r w:rsidRPr="00A7764D">
        <w:t>о</w:t>
      </w:r>
      <w:r w:rsidRPr="00A7764D">
        <w:t>щадки, предприятий и санитарно-защитной зоны</w:t>
      </w:r>
      <w:r w:rsidRPr="00A7764D">
        <w:rPr>
          <w:rStyle w:val="grame"/>
          <w:color w:val="000000"/>
        </w:rPr>
        <w:t>.</w:t>
      </w:r>
    </w:p>
    <w:p w:rsidR="008E1036" w:rsidRPr="00A7764D" w:rsidRDefault="008E1036" w:rsidP="00A97847">
      <w:pPr>
        <w:ind w:left="-567" w:firstLine="567"/>
        <w:jc w:val="both"/>
      </w:pPr>
      <w:r w:rsidRPr="00A7764D">
        <w:lastRenderedPageBreak/>
        <w:t>Вспомогательным (дополнительным) видом разрешенного использования территории сан</w:t>
      </w:r>
      <w:r w:rsidRPr="00A7764D">
        <w:t>и</w:t>
      </w:r>
      <w:r w:rsidRPr="00A7764D">
        <w:t>тарно-защитных зон является размещение: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предприятий меньшего класса вредности (кроме пищевых);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гаражей, площадки и сооружения для хранения общественного и индивидуального транспо</w:t>
      </w:r>
      <w:r w:rsidRPr="00A7764D">
        <w:t>р</w:t>
      </w:r>
      <w:r w:rsidRPr="00A7764D">
        <w:t>та;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автозаправочных станций;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зданий управления, общественных зданий административного назначения;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поликлиник;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артезианских скважин для технического водоснабжения.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В санитарно-защитных зонах запрещается размещение: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зданий для проживания людей, 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коллективных и индивидуальных дачных и садово-огородных участков;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предприятий по производству лекарственных веществ, лекарственных средств и (или) лека</w:t>
      </w:r>
      <w:r w:rsidRPr="00A7764D">
        <w:t>р</w:t>
      </w:r>
      <w:r w:rsidRPr="00A7764D">
        <w:t xml:space="preserve">ственных форм, 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складов сырья и полупродуктов для фармацевтических предприятий; 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комплексов водопроводных сооружений для подготовки и хранения питьевой воды; 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спортивных сооружений, 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парков, 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образовательных и детских учреждений, 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лечебно-профилактических и оздоровительных учреждений общего пользования. 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Площадь озеленения санитарно-защитной зоны должна составлять не менее;</w:t>
      </w:r>
    </w:p>
    <w:p w:rsidR="008E1036" w:rsidRPr="00A7764D" w:rsidRDefault="008E1036" w:rsidP="00A97847">
      <w:pPr>
        <w:ind w:left="-567" w:firstLine="567"/>
        <w:jc w:val="both"/>
      </w:pPr>
      <w:r w:rsidRPr="00A7764D">
        <w:t xml:space="preserve">- для предприятий IV, V классов  - не менее 60 %; 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для предприятий III, II класса - не менее 50 %;</w:t>
      </w:r>
    </w:p>
    <w:p w:rsidR="008E1036" w:rsidRPr="00A7764D" w:rsidRDefault="008E1036" w:rsidP="00A97847">
      <w:pPr>
        <w:ind w:left="-567" w:firstLine="567"/>
        <w:jc w:val="both"/>
      </w:pPr>
      <w:r w:rsidRPr="00A7764D">
        <w:t>- для предприятий, имеющих санитарно-защитную зону 1000 м и более - не менее 40% с об</w:t>
      </w:r>
      <w:r w:rsidRPr="00A7764D">
        <w:t>я</w:t>
      </w:r>
      <w:r w:rsidRPr="00A7764D">
        <w:t>зательной организацией полосы древесно-кустарниковых насаждений со стороны жилой застройки.</w:t>
      </w:r>
    </w:p>
    <w:p w:rsidR="008E1036" w:rsidRPr="00A7764D" w:rsidRDefault="008E1036" w:rsidP="00A97847">
      <w:pPr>
        <w:spacing w:before="120"/>
        <w:ind w:left="-567" w:firstLine="567"/>
        <w:jc w:val="both"/>
      </w:pPr>
      <w:r w:rsidRPr="00A7764D">
        <w:t>Озеленение площади санитарно-защитных зон, отделяющих автомобильные дороги от объе</w:t>
      </w:r>
      <w:r w:rsidRPr="00A7764D">
        <w:t>к</w:t>
      </w:r>
      <w:r w:rsidRPr="00A7764D">
        <w:t>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лиственных пород с кустарником в виде «живой изгороди».</w:t>
      </w:r>
    </w:p>
    <w:p w:rsidR="000B6F65" w:rsidRPr="00A7764D" w:rsidRDefault="008E1036" w:rsidP="00533526">
      <w:pPr>
        <w:spacing w:after="120"/>
        <w:ind w:left="-567" w:firstLine="567"/>
        <w:jc w:val="center"/>
        <w:rPr>
          <w:rFonts w:eastAsia="Lucida Sans Unicode"/>
          <w:b/>
          <w:lang w:bidi="ru-RU"/>
        </w:rPr>
      </w:pPr>
      <w:r w:rsidRPr="00A7764D">
        <w:br w:type="page"/>
      </w:r>
      <w:r w:rsidR="000B6F65" w:rsidRPr="00A7764D">
        <w:rPr>
          <w:rFonts w:eastAsia="Lucida Sans Unicode"/>
          <w:b/>
          <w:lang w:bidi="ru-RU"/>
        </w:rPr>
        <w:lastRenderedPageBreak/>
        <w:t xml:space="preserve">Зона санитарной охраны источников водоснабжения </w:t>
      </w:r>
      <w:r w:rsidR="000B6F65" w:rsidRPr="00A7764D">
        <w:rPr>
          <w:rFonts w:eastAsia="Lucida Sans Unicode"/>
          <w:b/>
          <w:lang w:bidi="ru-RU"/>
        </w:rPr>
        <w:br/>
        <w:t>и водопроводов питьевого назначения</w:t>
      </w:r>
    </w:p>
    <w:p w:rsidR="000B6F65" w:rsidRPr="00A7764D" w:rsidRDefault="000B6F65" w:rsidP="00A97847">
      <w:pPr>
        <w:ind w:left="-567" w:firstLine="567"/>
        <w:jc w:val="both"/>
      </w:pPr>
      <w:r w:rsidRPr="00A7764D">
        <w:t>Зоны санитарной охраны (ЗСО) организуются на всех водопроводах, вне зависимости от в</w:t>
      </w:r>
      <w:r w:rsidRPr="00A7764D">
        <w:t>е</w:t>
      </w:r>
      <w:r w:rsidRPr="00A7764D">
        <w:t>домственной принадлежности, подающих воду как из поверхностных, так и из подземных источн</w:t>
      </w:r>
      <w:r w:rsidRPr="00A7764D">
        <w:t>и</w:t>
      </w:r>
      <w:r w:rsidRPr="00A7764D">
        <w:t>ков.</w:t>
      </w:r>
    </w:p>
    <w:p w:rsidR="000B6F65" w:rsidRPr="00A7764D" w:rsidRDefault="000B6F65" w:rsidP="00A97847">
      <w:pPr>
        <w:ind w:left="-567" w:firstLine="567"/>
        <w:jc w:val="both"/>
      </w:pPr>
      <w:r w:rsidRPr="00A7764D">
        <w:t>Основной целью создания и обеспечения режима в ЗСО является санитарная охрана от загря</w:t>
      </w:r>
      <w:r w:rsidRPr="00A7764D">
        <w:t>з</w:t>
      </w:r>
      <w:r w:rsidRPr="00A7764D">
        <w:t>нения источников водоснабжения и водопроводных сооружений, а также территорий, на которых они расположены.</w:t>
      </w:r>
    </w:p>
    <w:p w:rsidR="000B6F65" w:rsidRPr="00A7764D" w:rsidRDefault="000B6F65" w:rsidP="00A97847">
      <w:pPr>
        <w:spacing w:before="120"/>
        <w:ind w:left="-567" w:firstLine="567"/>
        <w:jc w:val="both"/>
      </w:pPr>
      <w:r w:rsidRPr="00A7764D">
        <w:t>ЗСО организуются в составе трех поясов: первый пояс (строгого режима) включает террит</w:t>
      </w:r>
      <w:r w:rsidRPr="00A7764D">
        <w:t>о</w:t>
      </w:r>
      <w:r w:rsidRPr="00A7764D"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0B6F65" w:rsidRPr="00A7764D" w:rsidRDefault="000B6F65" w:rsidP="00A97847">
      <w:pPr>
        <w:spacing w:before="120"/>
        <w:ind w:left="-567" w:firstLine="567"/>
        <w:jc w:val="both"/>
      </w:pPr>
      <w:r w:rsidRPr="00A7764D">
        <w:t>Санитарная охрана водоводов обеспечивается санитарно-защитной полосой.</w:t>
      </w:r>
    </w:p>
    <w:p w:rsidR="000B6F65" w:rsidRPr="00A7764D" w:rsidRDefault="000B6F65" w:rsidP="00A97847">
      <w:pPr>
        <w:spacing w:before="120"/>
        <w:ind w:left="-567" w:firstLine="567"/>
        <w:jc w:val="both"/>
      </w:pPr>
      <w:r w:rsidRPr="00A7764D"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</w:t>
      </w:r>
      <w:r w:rsidRPr="00A7764D">
        <w:t>в</w:t>
      </w:r>
      <w:r w:rsidRPr="00A7764D">
        <w:t>ленных на предупреждение ухудшения качества воды.</w:t>
      </w:r>
    </w:p>
    <w:p w:rsidR="000B6F65" w:rsidRPr="00A7764D" w:rsidRDefault="000B6F65" w:rsidP="00A97847">
      <w:pPr>
        <w:spacing w:before="120"/>
        <w:ind w:left="-567" w:firstLine="567"/>
        <w:jc w:val="both"/>
      </w:pPr>
      <w:r w:rsidRPr="00A7764D">
        <w:t>Регламент использования участков (частей участков), расположенных в ЗСО установлен сл</w:t>
      </w:r>
      <w:r w:rsidRPr="00A7764D">
        <w:t>е</w:t>
      </w:r>
      <w:r w:rsidRPr="00A7764D">
        <w:t>дующими законодательным и нормативным актами:</w:t>
      </w:r>
    </w:p>
    <w:p w:rsidR="000B6F65" w:rsidRPr="00A7764D" w:rsidRDefault="000B6F65" w:rsidP="00A97847">
      <w:pPr>
        <w:ind w:left="-567" w:firstLine="567"/>
        <w:jc w:val="both"/>
      </w:pPr>
      <w:r w:rsidRPr="00A7764D">
        <w:t>- Федеральный закон от 30.03.1999 г. № 52-Ф3 «О санитарно-эпидемиологическом благопол</w:t>
      </w:r>
      <w:r w:rsidRPr="00A7764D">
        <w:t>у</w:t>
      </w:r>
      <w:r w:rsidRPr="00A7764D">
        <w:t>чии населения»;</w:t>
      </w:r>
    </w:p>
    <w:p w:rsidR="000B6F65" w:rsidRPr="00A7764D" w:rsidRDefault="000B6F65" w:rsidP="00A97847">
      <w:pPr>
        <w:ind w:left="-567" w:firstLine="567"/>
        <w:jc w:val="both"/>
      </w:pPr>
      <w:r w:rsidRPr="00A7764D">
        <w:t>- СанПиН 2.1.4.1110-02 «оны санитарной охраны источников водоснабжения и водопроводов питьевого назначения»;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</w:rPr>
      </w:pPr>
      <w:r w:rsidRPr="00A7764D">
        <w:rPr>
          <w:color w:val="000000"/>
        </w:rPr>
        <w:t xml:space="preserve">- </w:t>
      </w:r>
      <w:r w:rsidRPr="00A7764D">
        <w:rPr>
          <w:color w:val="00000A"/>
          <w:kern w:val="1"/>
        </w:rPr>
        <w:t xml:space="preserve">Региональные нормативы градостроительного проектирования </w:t>
      </w:r>
      <w:r w:rsidR="00CD4615" w:rsidRPr="00A7764D">
        <w:rPr>
          <w:color w:val="00000A"/>
          <w:kern w:val="1"/>
        </w:rPr>
        <w:t>Республики Коми</w:t>
      </w:r>
      <w:r w:rsidRPr="00A7764D">
        <w:rPr>
          <w:color w:val="00000A"/>
          <w:kern w:val="1"/>
        </w:rPr>
        <w:t>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На территории первого пояса запрещается: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посадка высокоствольных деревьев;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все виды строительства, не имеющие непосредственного отношения к эксплуатации, реко</w:t>
      </w:r>
      <w:r w:rsidRPr="00A7764D">
        <w:rPr>
          <w:color w:val="00000A"/>
          <w:kern w:val="1"/>
          <w:lang w:eastAsia="ar-SA"/>
        </w:rPr>
        <w:t>н</w:t>
      </w:r>
      <w:r w:rsidRPr="00A7764D">
        <w:rPr>
          <w:color w:val="00000A"/>
          <w:kern w:val="1"/>
          <w:lang w:eastAsia="ar-SA"/>
        </w:rPr>
        <w:t>струкции и расширению водопроводных сооружений, в том числе прокладка трубопроводов различного назначения;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размещение жилых и общественных зданий, проживание людей;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выпуск в поверхностные источники сточных вод, купание, водопой и выпас скота, стирка б</w:t>
      </w:r>
      <w:r w:rsidRPr="00A7764D">
        <w:rPr>
          <w:color w:val="00000A"/>
          <w:kern w:val="1"/>
          <w:lang w:eastAsia="ar-SA"/>
        </w:rPr>
        <w:t>е</w:t>
      </w:r>
      <w:r w:rsidRPr="00A7764D">
        <w:rPr>
          <w:color w:val="00000A"/>
          <w:kern w:val="1"/>
          <w:lang w:eastAsia="ar-SA"/>
        </w:rPr>
        <w:t>лья, рыбная ловля, применение ядохимикатов, удобрений и другие виды водопользования, оказ</w:t>
      </w:r>
      <w:r w:rsidRPr="00A7764D">
        <w:rPr>
          <w:color w:val="00000A"/>
          <w:kern w:val="1"/>
          <w:lang w:eastAsia="ar-SA"/>
        </w:rPr>
        <w:t>ы</w:t>
      </w:r>
      <w:r w:rsidRPr="00A7764D">
        <w:rPr>
          <w:color w:val="00000A"/>
          <w:kern w:val="1"/>
          <w:lang w:eastAsia="ar-SA"/>
        </w:rPr>
        <w:t>вающие влияние на качество воды.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 xml:space="preserve"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Допускаются рубки ухода за лесом и санитарные рубки леса.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загрязнение территории нечистотами, мусором, навозом, промышленными отходами и др.;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lastRenderedPageBreak/>
        <w:t>- размещение складов горюче</w:t>
      </w:r>
      <w:r w:rsidR="00D41270" w:rsidRPr="00A7764D">
        <w:rPr>
          <w:color w:val="00000A"/>
          <w:kern w:val="1"/>
          <w:lang w:eastAsia="ar-SA"/>
        </w:rPr>
        <w:t>-</w:t>
      </w:r>
      <w:r w:rsidRPr="00A7764D">
        <w:rPr>
          <w:color w:val="00000A"/>
          <w:kern w:val="1"/>
          <w:lang w:eastAsia="ar-SA"/>
        </w:rPr>
        <w:t>смазочных материалов, ядохимикатов и минеральных удобр</w:t>
      </w:r>
      <w:r w:rsidRPr="00A7764D">
        <w:rPr>
          <w:color w:val="00000A"/>
          <w:kern w:val="1"/>
          <w:lang w:eastAsia="ar-SA"/>
        </w:rPr>
        <w:t>е</w:t>
      </w:r>
      <w:r w:rsidRPr="00A7764D">
        <w:rPr>
          <w:color w:val="00000A"/>
          <w:kern w:val="1"/>
          <w:lang w:eastAsia="ar-SA"/>
        </w:rPr>
        <w:t>ний, накопителей, шламохранилищ и других объектов, которые могут вызвать химические загрязн</w:t>
      </w:r>
      <w:r w:rsidRPr="00A7764D">
        <w:rPr>
          <w:color w:val="00000A"/>
          <w:kern w:val="1"/>
          <w:lang w:eastAsia="ar-SA"/>
        </w:rPr>
        <w:t>е</w:t>
      </w:r>
      <w:r w:rsidRPr="00A7764D">
        <w:rPr>
          <w:color w:val="00000A"/>
          <w:kern w:val="1"/>
          <w:lang w:eastAsia="ar-SA"/>
        </w:rPr>
        <w:t>ния источников водоснабжения;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размещение кладбищ, скотомогильников, полей ассенизации, полей фильтрации, земледел</w:t>
      </w:r>
      <w:r w:rsidRPr="00A7764D">
        <w:rPr>
          <w:color w:val="00000A"/>
          <w:kern w:val="1"/>
          <w:lang w:eastAsia="ar-SA"/>
        </w:rPr>
        <w:t>ь</w:t>
      </w:r>
      <w:r w:rsidRPr="00A7764D">
        <w:rPr>
          <w:color w:val="00000A"/>
          <w:kern w:val="1"/>
          <w:lang w:eastAsia="ar-SA"/>
        </w:rPr>
        <w:t xml:space="preserve">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 xml:space="preserve">- применение удобрений и ядохимикатов; 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добыча песка и гравия из водотока или водоема, а также дноуглубительные работы;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расположение стойбищ и выпаса скота, а также всякое другое использование водоема и з</w:t>
      </w:r>
      <w:r w:rsidRPr="00A7764D">
        <w:rPr>
          <w:color w:val="00000A"/>
          <w:kern w:val="1"/>
          <w:lang w:eastAsia="ar-SA"/>
        </w:rPr>
        <w:t>е</w:t>
      </w:r>
      <w:r w:rsidRPr="00A7764D">
        <w:rPr>
          <w:color w:val="00000A"/>
          <w:kern w:val="1"/>
          <w:lang w:eastAsia="ar-SA"/>
        </w:rPr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A7764D">
          <w:rPr>
            <w:color w:val="00000A"/>
            <w:kern w:val="1"/>
            <w:lang w:eastAsia="ar-SA"/>
          </w:rPr>
          <w:t>500 м</w:t>
        </w:r>
      </w:smartTag>
      <w:r w:rsidRPr="00A7764D">
        <w:rPr>
          <w:color w:val="00000A"/>
          <w:kern w:val="1"/>
          <w:lang w:eastAsia="ar-SA"/>
        </w:rPr>
        <w:t>, которое может привести к ухудшению качества или уменьшению количества воды источника водоснабж</w:t>
      </w:r>
      <w:r w:rsidRPr="00A7764D">
        <w:rPr>
          <w:color w:val="00000A"/>
          <w:kern w:val="1"/>
          <w:lang w:eastAsia="ar-SA"/>
        </w:rPr>
        <w:t>е</w:t>
      </w:r>
      <w:r w:rsidRPr="00A7764D">
        <w:rPr>
          <w:color w:val="00000A"/>
          <w:kern w:val="1"/>
          <w:lang w:eastAsia="ar-SA"/>
        </w:rPr>
        <w:t>ния;</w:t>
      </w:r>
    </w:p>
    <w:p w:rsidR="000B6F65" w:rsidRPr="00A7764D" w:rsidRDefault="000B6F65" w:rsidP="00A97847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- рубка леса главного пользования и реконструкции. Допускаются только рубки ухода и сан</w:t>
      </w:r>
      <w:r w:rsidRPr="00A7764D">
        <w:rPr>
          <w:color w:val="00000A"/>
          <w:kern w:val="1"/>
          <w:lang w:eastAsia="ar-SA"/>
        </w:rPr>
        <w:t>и</w:t>
      </w:r>
      <w:r w:rsidRPr="00A7764D">
        <w:rPr>
          <w:color w:val="00000A"/>
          <w:kern w:val="1"/>
          <w:lang w:eastAsia="ar-SA"/>
        </w:rPr>
        <w:t>тарные рубки леса.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0B6F65" w:rsidRPr="00A7764D" w:rsidRDefault="000B6F65" w:rsidP="00A97847">
      <w:pPr>
        <w:spacing w:before="120"/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color w:val="00000A"/>
          <w:kern w:val="1"/>
          <w:lang w:eastAsia="ar-SA"/>
        </w:rPr>
        <w:t>Запрещается прокладка водоводов по территории свалок, полей ассенизации, полей фильтр</w:t>
      </w:r>
      <w:r w:rsidRPr="00A7764D">
        <w:rPr>
          <w:color w:val="00000A"/>
          <w:kern w:val="1"/>
          <w:lang w:eastAsia="ar-SA"/>
        </w:rPr>
        <w:t>а</w:t>
      </w:r>
      <w:r w:rsidRPr="00A7764D">
        <w:rPr>
          <w:color w:val="00000A"/>
          <w:kern w:val="1"/>
          <w:lang w:eastAsia="ar-SA"/>
        </w:rPr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06701" w:rsidRPr="00A7764D" w:rsidRDefault="000B6F65" w:rsidP="00533526">
      <w:pPr>
        <w:spacing w:after="120"/>
        <w:ind w:left="-567" w:firstLine="567"/>
        <w:jc w:val="center"/>
        <w:rPr>
          <w:b/>
          <w:bCs/>
        </w:rPr>
      </w:pPr>
      <w:r w:rsidRPr="00A7764D">
        <w:rPr>
          <w:color w:val="00000A"/>
          <w:kern w:val="1"/>
          <w:lang w:eastAsia="ar-SA"/>
        </w:rPr>
        <w:br w:type="page"/>
      </w:r>
      <w:r w:rsidR="00A06701" w:rsidRPr="00A7764D">
        <w:rPr>
          <w:rFonts w:eastAsia="Lucida Sans Unicode"/>
          <w:b/>
          <w:lang w:bidi="ru-RU"/>
        </w:rPr>
        <w:lastRenderedPageBreak/>
        <w:t xml:space="preserve">Водоохранная зона и </w:t>
      </w:r>
      <w:r w:rsidR="00A06701" w:rsidRPr="00A7764D">
        <w:rPr>
          <w:b/>
          <w:bCs/>
        </w:rPr>
        <w:t>Прибрежная защитная полоса водного объекта.</w:t>
      </w:r>
    </w:p>
    <w:p w:rsidR="00A06701" w:rsidRPr="00A7764D" w:rsidRDefault="00A06701" w:rsidP="00A97847">
      <w:pPr>
        <w:spacing w:before="120"/>
        <w:ind w:left="-567" w:firstLine="567"/>
        <w:jc w:val="both"/>
      </w:pPr>
      <w:r w:rsidRPr="00A7764D"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</w:t>
      </w:r>
      <w:r w:rsidRPr="00A7764D">
        <w:t>е</w:t>
      </w:r>
      <w:r w:rsidRPr="00A7764D">
        <w:t>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06701" w:rsidRPr="00A7764D" w:rsidRDefault="00A06701" w:rsidP="00A97847">
      <w:pPr>
        <w:spacing w:before="120"/>
        <w:ind w:left="-567" w:firstLine="567"/>
        <w:jc w:val="both"/>
      </w:pPr>
      <w:r w:rsidRPr="00A7764D">
        <w:t>В границах водоохранных зон устанавливаются прибрежные защитные полосы, на территор</w:t>
      </w:r>
      <w:r w:rsidRPr="00A7764D">
        <w:t>и</w:t>
      </w:r>
      <w:r w:rsidRPr="00A7764D">
        <w:t>ях которых вводятся дополнительные ограничения хозяйственной и иной деятельности.</w:t>
      </w:r>
    </w:p>
    <w:p w:rsidR="00A06701" w:rsidRPr="00A7764D" w:rsidRDefault="00A06701" w:rsidP="00A97847">
      <w:pPr>
        <w:spacing w:before="120"/>
        <w:ind w:left="-567" w:firstLine="567"/>
        <w:jc w:val="both"/>
      </w:pPr>
      <w:r w:rsidRPr="00A7764D">
        <w:t>Градостроительная и хозяйственная деятельность на территории водоохранных зон и пр</w:t>
      </w:r>
      <w:r w:rsidRPr="00A7764D">
        <w:t>и</w:t>
      </w:r>
      <w:r w:rsidRPr="00A7764D">
        <w:t>брежных защитных полос регламентируется следующими законодательными и нормативным актами:</w:t>
      </w:r>
    </w:p>
    <w:p w:rsidR="00A06701" w:rsidRPr="00A7764D" w:rsidRDefault="00A06701" w:rsidP="00A97847">
      <w:pPr>
        <w:ind w:left="-567" w:firstLine="567"/>
        <w:jc w:val="both"/>
      </w:pPr>
      <w:r w:rsidRPr="00A7764D">
        <w:t>- Водный кодекс Российской Федерации;</w:t>
      </w:r>
    </w:p>
    <w:p w:rsidR="00A06701" w:rsidRPr="00A7764D" w:rsidRDefault="00A06701" w:rsidP="00A97847">
      <w:pPr>
        <w:ind w:left="-567" w:firstLine="567"/>
        <w:jc w:val="both"/>
      </w:pPr>
      <w:r w:rsidRPr="00A7764D">
        <w:t>- Федеральный закон от 30.03.1999 г. № 52-Ф3 «О санитарно-эпидемиологическом благопол</w:t>
      </w:r>
      <w:r w:rsidRPr="00A7764D">
        <w:t>у</w:t>
      </w:r>
      <w:r w:rsidRPr="00A7764D">
        <w:t>чии населения»;</w:t>
      </w:r>
    </w:p>
    <w:p w:rsidR="00A06701" w:rsidRPr="00A7764D" w:rsidRDefault="00A06701" w:rsidP="00A97847">
      <w:pPr>
        <w:ind w:left="-567" w:firstLine="567"/>
        <w:jc w:val="both"/>
      </w:pPr>
      <w:r w:rsidRPr="00A7764D">
        <w:t>- Федеральный закон от 10.01.2002 г. № 7-ФЗ «Об охране окружающей среды».</w:t>
      </w:r>
    </w:p>
    <w:p w:rsidR="00A06701" w:rsidRPr="00A7764D" w:rsidRDefault="00A06701" w:rsidP="00A97847">
      <w:pPr>
        <w:spacing w:before="120"/>
        <w:ind w:left="-567" w:firstLine="567"/>
        <w:jc w:val="both"/>
      </w:pPr>
      <w:r w:rsidRPr="00A7764D">
        <w:t>Радиус водоохранной зоны для истоков реки, ручья устанавливается в размере 50 м.</w:t>
      </w:r>
    </w:p>
    <w:p w:rsidR="00A06701" w:rsidRPr="00A7764D" w:rsidRDefault="00A06701" w:rsidP="00A97847">
      <w:pPr>
        <w:spacing w:before="120"/>
        <w:ind w:left="-567" w:firstLine="567"/>
        <w:jc w:val="both"/>
      </w:pPr>
      <w:r w:rsidRPr="00A7764D">
        <w:t>Ширина прибрежной защитной полосы устанавливается в зависимости от уклона берега во</w:t>
      </w:r>
      <w:r w:rsidRPr="00A7764D">
        <w:t>д</w:t>
      </w:r>
      <w:r w:rsidRPr="00A7764D">
        <w:t>ного объекта и составляет 30 м для обратного или нулевого уклона, 40</w:t>
      </w:r>
      <w:r w:rsidR="00CD517B" w:rsidRPr="00A7764D">
        <w:t> </w:t>
      </w:r>
      <w:r w:rsidRPr="00A7764D">
        <w:t>м – для уклона до 3 градусов и 50 м – для уклона три и более градуса</w:t>
      </w:r>
      <w:r w:rsidR="003E1244" w:rsidRPr="00A7764D">
        <w:t>.</w:t>
      </w:r>
    </w:p>
    <w:p w:rsidR="00D64551" w:rsidRPr="00A7764D" w:rsidRDefault="00D64551" w:rsidP="00D64551">
      <w:pPr>
        <w:spacing w:before="120"/>
        <w:ind w:firstLine="567"/>
        <w:jc w:val="both"/>
      </w:pPr>
      <w:r w:rsidRPr="00A7764D">
        <w:rPr>
          <w:color w:val="000000"/>
        </w:rPr>
        <w:t>В границах водоохранных зон запрещаются: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 xml:space="preserve">- использование сточных вод </w:t>
      </w:r>
      <w:r w:rsidRPr="00A7764D">
        <w:t>в целях регулирования плодородия почв</w:t>
      </w:r>
      <w:r w:rsidRPr="00A7764D">
        <w:rPr>
          <w:color w:val="000000"/>
        </w:rPr>
        <w:t>;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>- размещение кладбищ, скотомогильников, мест захоронения отходов производства и п</w:t>
      </w:r>
      <w:r w:rsidRPr="00A7764D">
        <w:rPr>
          <w:color w:val="000000"/>
        </w:rPr>
        <w:t>о</w:t>
      </w:r>
      <w:r w:rsidRPr="00A7764D">
        <w:rPr>
          <w:color w:val="000000"/>
        </w:rPr>
        <w:t>требления, радиоактивных, химических, взрывчатых, токсичных, отравляющих и ядовитых веществ;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 xml:space="preserve">- осуществление авиационных мер по борьбе с </w:t>
      </w:r>
      <w:r w:rsidRPr="00A7764D">
        <w:t>вредными организмами</w:t>
      </w:r>
      <w:r w:rsidRPr="00A7764D">
        <w:rPr>
          <w:color w:val="000000"/>
        </w:rPr>
        <w:t>;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D64551" w:rsidRPr="00A7764D" w:rsidRDefault="00D64551" w:rsidP="00D64551">
      <w:pPr>
        <w:ind w:firstLine="567"/>
        <w:jc w:val="both"/>
      </w:pPr>
      <w:r w:rsidRPr="00A7764D">
        <w:rPr>
          <w:color w:val="000000"/>
        </w:rPr>
        <w:t xml:space="preserve">- </w:t>
      </w:r>
      <w:r w:rsidRPr="00A7764D">
        <w:t>размещение автозаправочных станций, складов горюче-смазочных материалов (за и</w:t>
      </w:r>
      <w:r w:rsidRPr="00A7764D">
        <w:t>с</w:t>
      </w:r>
      <w:r w:rsidRPr="00A7764D"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</w:t>
      </w:r>
      <w:r w:rsidRPr="00A7764D">
        <w:t>а</w:t>
      </w:r>
      <w:r w:rsidRPr="00A7764D">
        <w:t>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</w:t>
      </w:r>
      <w:r w:rsidRPr="00A7764D">
        <w:t>и</w:t>
      </w:r>
      <w:r w:rsidRPr="00A7764D">
        <w:t>вания, используемых для технического осмотра и ремонта транспортных средств, осущест</w:t>
      </w:r>
      <w:r w:rsidRPr="00A7764D">
        <w:t>в</w:t>
      </w:r>
      <w:r w:rsidRPr="00A7764D">
        <w:t>ление мойки транспортных средств;</w:t>
      </w:r>
    </w:p>
    <w:p w:rsidR="00D64551" w:rsidRPr="00A7764D" w:rsidRDefault="00D64551" w:rsidP="00D64551">
      <w:pPr>
        <w:ind w:firstLine="567"/>
        <w:jc w:val="both"/>
      </w:pPr>
      <w:r w:rsidRPr="00A7764D">
        <w:t>- размещение специализированных хранилищ пестицидов и агрохимикатов, применение пестицидов и агрохимикатов;</w:t>
      </w:r>
    </w:p>
    <w:p w:rsidR="00D64551" w:rsidRPr="00A7764D" w:rsidRDefault="00D64551" w:rsidP="00D64551">
      <w:pPr>
        <w:ind w:firstLine="567"/>
        <w:jc w:val="both"/>
      </w:pPr>
      <w:r w:rsidRPr="00A7764D">
        <w:t>- сброс сточных, в том числе дренажных, вод;</w:t>
      </w:r>
    </w:p>
    <w:p w:rsidR="00D64551" w:rsidRPr="00A7764D" w:rsidRDefault="00D64551" w:rsidP="00D64551">
      <w:pPr>
        <w:ind w:firstLine="567"/>
        <w:jc w:val="both"/>
      </w:pPr>
      <w:r w:rsidRPr="00A7764D">
        <w:t>- разведка и добыча общераспространенных полезных ископаемых (за исключением сл</w:t>
      </w:r>
      <w:r w:rsidRPr="00A7764D">
        <w:t>у</w:t>
      </w:r>
      <w:r w:rsidRPr="00A7764D"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</w:t>
      </w:r>
      <w:r w:rsidRPr="00A7764D">
        <w:t>е</w:t>
      </w:r>
      <w:r w:rsidRPr="00A7764D">
        <w:t>мых, в границах предоставленных им в соответствии с законодательством Российской Фед</w:t>
      </w:r>
      <w:r w:rsidRPr="00A7764D">
        <w:t>е</w:t>
      </w:r>
      <w:r w:rsidRPr="00A7764D">
        <w:t>рации о недрах горных отводов и (или) геологических отводов на основании утвержденного технического проекта в соответствии со статьей 19</w:t>
      </w:r>
      <w:r w:rsidRPr="00A7764D">
        <w:rPr>
          <w:vertAlign w:val="superscript"/>
        </w:rPr>
        <w:t>1</w:t>
      </w:r>
      <w:r w:rsidRPr="00A7764D">
        <w:t xml:space="preserve"> Закона Российской Федерации от 21.02.1992 г. № 2395-I «О недрах»).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</w:p>
    <w:p w:rsidR="00D64551" w:rsidRPr="00A7764D" w:rsidRDefault="00D64551" w:rsidP="00D64551">
      <w:pPr>
        <w:spacing w:before="120"/>
        <w:ind w:firstLine="567"/>
        <w:jc w:val="both"/>
        <w:rPr>
          <w:color w:val="000000"/>
        </w:rPr>
      </w:pPr>
      <w:r w:rsidRPr="00A7764D">
        <w:rPr>
          <w:color w:val="000000"/>
        </w:rPr>
        <w:t xml:space="preserve">В границах </w:t>
      </w:r>
      <w:r w:rsidRPr="00A7764D">
        <w:rPr>
          <w:bCs/>
        </w:rPr>
        <w:t>прибрежных защитных полос дополнительно</w:t>
      </w:r>
      <w:r w:rsidRPr="00A7764D">
        <w:rPr>
          <w:color w:val="000000"/>
        </w:rPr>
        <w:t xml:space="preserve"> запрещаются: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lastRenderedPageBreak/>
        <w:t>- распашка земель;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 xml:space="preserve">- размещение отвалов размываемых грунтов; </w:t>
      </w:r>
    </w:p>
    <w:p w:rsidR="00D64551" w:rsidRPr="00A7764D" w:rsidRDefault="00D64551" w:rsidP="00D64551">
      <w:pPr>
        <w:ind w:firstLine="567"/>
        <w:jc w:val="both"/>
        <w:rPr>
          <w:color w:val="000000"/>
        </w:rPr>
      </w:pPr>
      <w:r w:rsidRPr="00A7764D">
        <w:rPr>
          <w:color w:val="000000"/>
        </w:rPr>
        <w:t>- выпас сельскохозяйственных животных и организация для них летних лагерей, ванн.</w:t>
      </w:r>
    </w:p>
    <w:p w:rsidR="00D64551" w:rsidRPr="00A7764D" w:rsidRDefault="00D64551" w:rsidP="00D64551">
      <w:pPr>
        <w:pStyle w:val="a4"/>
        <w:spacing w:before="120"/>
        <w:ind w:firstLine="567"/>
        <w:jc w:val="both"/>
      </w:pPr>
      <w:r w:rsidRPr="00A7764D">
        <w:t>В границах водоохранных зон допускаются проектирование, строительство, реконстру</w:t>
      </w:r>
      <w:r w:rsidRPr="00A7764D">
        <w:t>к</w:t>
      </w:r>
      <w:r w:rsidRPr="00A7764D">
        <w:t>ция, ввод в эксплуатацию, эксплуатация хозяйственных и иных объектов при условии обор</w:t>
      </w:r>
      <w:r w:rsidRPr="00A7764D">
        <w:t>у</w:t>
      </w:r>
      <w:r w:rsidRPr="00A7764D">
        <w:t>дования таких объектов сооружениями, обеспечивающими охрану водных объектов от загря</w:t>
      </w:r>
      <w:r w:rsidRPr="00A7764D">
        <w:t>з</w:t>
      </w:r>
      <w:r w:rsidRPr="00A7764D">
        <w:t>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</w:t>
      </w:r>
      <w:r w:rsidRPr="00A7764D">
        <w:t>и</w:t>
      </w:r>
      <w:r w:rsidRPr="00A7764D">
        <w:t>вающего охрану водного объекта от загрязнения, засорения, заиления и истощения вод, ос</w:t>
      </w:r>
      <w:r w:rsidRPr="00A7764D">
        <w:t>у</w:t>
      </w:r>
      <w:r w:rsidRPr="00A7764D">
        <w:t>ществляется с учетом необходимости соблюдения установленных в соответствии с законод</w:t>
      </w:r>
      <w:r w:rsidRPr="00A7764D">
        <w:t>а</w:t>
      </w:r>
      <w:r w:rsidRPr="00A7764D">
        <w:t>тельством в области охраны окружающей среды нормативов допустимых сбросов загрязня</w:t>
      </w:r>
      <w:r w:rsidRPr="00A7764D">
        <w:t>ю</w:t>
      </w:r>
      <w:r w:rsidRPr="00A7764D">
        <w:t>щих веществ, иных веществ и микроорганизмов.</w:t>
      </w:r>
    </w:p>
    <w:p w:rsidR="00D64551" w:rsidRPr="00A7764D" w:rsidRDefault="00D64551" w:rsidP="00D64551">
      <w:pPr>
        <w:pStyle w:val="a4"/>
        <w:ind w:firstLine="567"/>
        <w:jc w:val="both"/>
      </w:pPr>
      <w:r w:rsidRPr="00A7764D">
        <w:t>При этом под сооружениями, обеспечивающими охрану водных объектов от загрязн</w:t>
      </w:r>
      <w:r w:rsidRPr="00A7764D">
        <w:t>е</w:t>
      </w:r>
      <w:r w:rsidRPr="00A7764D">
        <w:t>ния, засорения, заиления и истощения вод, понимаются:</w:t>
      </w:r>
    </w:p>
    <w:p w:rsidR="00D64551" w:rsidRPr="00A7764D" w:rsidRDefault="00D64551" w:rsidP="00D64551">
      <w:pPr>
        <w:pStyle w:val="a4"/>
        <w:ind w:firstLine="567"/>
        <w:jc w:val="both"/>
      </w:pPr>
      <w:r w:rsidRPr="00A7764D">
        <w:t>1) централизованные системы водоотведения (канализации), централизованные ливн</w:t>
      </w:r>
      <w:r w:rsidRPr="00A7764D">
        <w:t>е</w:t>
      </w:r>
      <w:r w:rsidRPr="00A7764D">
        <w:t>вые системы водоотведения;</w:t>
      </w:r>
    </w:p>
    <w:p w:rsidR="00D64551" w:rsidRPr="00A7764D" w:rsidRDefault="00D64551" w:rsidP="00D64551">
      <w:pPr>
        <w:pStyle w:val="a4"/>
        <w:ind w:firstLine="567"/>
        <w:jc w:val="both"/>
      </w:pPr>
      <w:r w:rsidRPr="00A7764D">
        <w:t>2) сооружения и системы для отведения (сброса) сточных вод в централизованные си</w:t>
      </w:r>
      <w:r w:rsidRPr="00A7764D">
        <w:t>с</w:t>
      </w:r>
      <w:r w:rsidRPr="00A7764D">
        <w:t>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64551" w:rsidRPr="00A7764D" w:rsidRDefault="00D64551" w:rsidP="00D64551">
      <w:pPr>
        <w:pStyle w:val="a4"/>
        <w:ind w:firstLine="567"/>
        <w:jc w:val="both"/>
      </w:pPr>
      <w:r w:rsidRPr="00A7764D">
        <w:t>3) локальные очистные сооружения для очистки сточных вод (в том числе дождевых, т</w:t>
      </w:r>
      <w:r w:rsidRPr="00A7764D">
        <w:t>а</w:t>
      </w:r>
      <w:r w:rsidRPr="00A7764D">
        <w:t>лых, инфильтрационных, поливомоечных и дренажных вод), обеспечивающие их очистку и</w:t>
      </w:r>
      <w:r w:rsidRPr="00A7764D">
        <w:t>с</w:t>
      </w:r>
      <w:r w:rsidRPr="00A7764D">
        <w:t>ходя из нормативов, установленных в соответствии с требованиями законодательства в обла</w:t>
      </w:r>
      <w:r w:rsidRPr="00A7764D">
        <w:t>с</w:t>
      </w:r>
      <w:r w:rsidRPr="00A7764D">
        <w:t>ти охраны окружающей среды и настоящего Кодекса;</w:t>
      </w:r>
    </w:p>
    <w:p w:rsidR="00D64551" w:rsidRPr="00A7764D" w:rsidRDefault="00D64551" w:rsidP="00D64551">
      <w:pPr>
        <w:pStyle w:val="a4"/>
        <w:ind w:firstLine="567"/>
        <w:jc w:val="both"/>
      </w:pPr>
      <w:r w:rsidRPr="00A7764D"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</w:t>
      </w:r>
      <w:r w:rsidRPr="00A7764D">
        <w:t>н</w:t>
      </w:r>
      <w:r w:rsidRPr="00A7764D">
        <w:t>ных, поливомоечных и дренажных вод) в приемники, изготовленные из водонепроницаемых материалов.</w:t>
      </w:r>
    </w:p>
    <w:p w:rsidR="002242BC" w:rsidRPr="00A7764D" w:rsidRDefault="00941A0D" w:rsidP="00533526">
      <w:pPr>
        <w:spacing w:after="120"/>
        <w:ind w:left="-567" w:firstLine="567"/>
        <w:jc w:val="center"/>
        <w:rPr>
          <w:rFonts w:eastAsia="Lucida Sans Unicode"/>
          <w:b/>
          <w:lang w:bidi="ru-RU"/>
        </w:rPr>
      </w:pPr>
      <w:r w:rsidRPr="00A7764D">
        <w:rPr>
          <w:color w:val="00000A"/>
          <w:kern w:val="1"/>
          <w:lang w:eastAsia="ar-SA"/>
        </w:rPr>
        <w:br w:type="page"/>
      </w:r>
      <w:r w:rsidR="002242BC" w:rsidRPr="00A7764D">
        <w:rPr>
          <w:rFonts w:eastAsia="Lucida Sans Unicode"/>
          <w:b/>
          <w:lang w:bidi="ru-RU"/>
        </w:rPr>
        <w:lastRenderedPageBreak/>
        <w:t>Рыбоохранная зона</w:t>
      </w:r>
    </w:p>
    <w:p w:rsidR="002242BC" w:rsidRPr="00A7764D" w:rsidRDefault="002242BC" w:rsidP="00A97847">
      <w:pPr>
        <w:spacing w:before="120"/>
        <w:ind w:left="-567" w:firstLine="567"/>
        <w:jc w:val="both"/>
      </w:pPr>
      <w:r w:rsidRPr="00A7764D"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</w:t>
      </w:r>
      <w:r w:rsidRPr="00A7764D">
        <w:t>о</w:t>
      </w:r>
      <w:r w:rsidRPr="00A7764D">
        <w:t>охранные зоны.</w:t>
      </w:r>
    </w:p>
    <w:p w:rsidR="002242BC" w:rsidRPr="00A7764D" w:rsidRDefault="002242BC" w:rsidP="00A97847">
      <w:pPr>
        <w:spacing w:before="120"/>
        <w:ind w:left="-567" w:firstLine="567"/>
        <w:jc w:val="both"/>
      </w:pPr>
      <w:r w:rsidRPr="00A7764D">
        <w:t xml:space="preserve">На территориях рыбоохранных зон вводятся ограничения хозяйственной и иной деятельности. </w:t>
      </w:r>
    </w:p>
    <w:p w:rsidR="002242BC" w:rsidRPr="00A7764D" w:rsidRDefault="002242BC" w:rsidP="00A97847">
      <w:pPr>
        <w:spacing w:before="120"/>
        <w:ind w:left="-567" w:firstLine="567"/>
        <w:jc w:val="both"/>
      </w:pPr>
      <w:r w:rsidRPr="00A7764D"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2242BC" w:rsidRPr="00A7764D" w:rsidRDefault="002242BC" w:rsidP="00A97847">
      <w:pPr>
        <w:ind w:left="-567" w:firstLine="567"/>
        <w:jc w:val="both"/>
      </w:pPr>
      <w:r w:rsidRPr="00A7764D">
        <w:t>- Федеральный закон от 20.12.2004 г. № 166-Ф3 «</w:t>
      </w:r>
      <w:r w:rsidRPr="00A7764D">
        <w:rPr>
          <w:iCs/>
        </w:rPr>
        <w:t>О рыболовстве и сохранении водных биол</w:t>
      </w:r>
      <w:r w:rsidRPr="00A7764D">
        <w:rPr>
          <w:iCs/>
        </w:rPr>
        <w:t>о</w:t>
      </w:r>
      <w:r w:rsidRPr="00A7764D">
        <w:rPr>
          <w:iCs/>
        </w:rPr>
        <w:t>гических ресурсов</w:t>
      </w:r>
      <w:r w:rsidRPr="00A7764D">
        <w:t>»;</w:t>
      </w:r>
    </w:p>
    <w:p w:rsidR="002242BC" w:rsidRPr="00A7764D" w:rsidRDefault="002242BC" w:rsidP="00A97847">
      <w:pPr>
        <w:ind w:left="-567" w:firstLine="567"/>
        <w:jc w:val="both"/>
      </w:pPr>
      <w:r w:rsidRPr="00A7764D">
        <w:t>- «Правила установления рыбоохранных зон», утвержденные постановлением Правительства Российской Федерации от 6.11.2008 г. № 743;</w:t>
      </w:r>
    </w:p>
    <w:p w:rsidR="002242BC" w:rsidRPr="00A7764D" w:rsidRDefault="002242BC" w:rsidP="00A97847">
      <w:pPr>
        <w:ind w:left="-567" w:firstLine="567"/>
        <w:jc w:val="both"/>
      </w:pPr>
      <w:r w:rsidRPr="00A7764D">
        <w:rPr>
          <w:color w:val="000000"/>
        </w:rPr>
        <w:t xml:space="preserve">- </w:t>
      </w:r>
      <w:r w:rsidRPr="00A7764D">
        <w:t xml:space="preserve">Региональные нормативы градостроительного проектирования </w:t>
      </w:r>
      <w:r w:rsidR="00CD4615" w:rsidRPr="00A7764D">
        <w:t>Республики Коми.</w:t>
      </w:r>
    </w:p>
    <w:p w:rsidR="002242BC" w:rsidRPr="00A7764D" w:rsidRDefault="002242BC" w:rsidP="00A97847">
      <w:pPr>
        <w:spacing w:before="120"/>
        <w:ind w:left="-567" w:firstLine="567"/>
        <w:jc w:val="both"/>
      </w:pPr>
      <w:r w:rsidRPr="00A7764D">
        <w:t>Ограничения осуществления хозяйственной и иной деятельности и особенности введения т</w:t>
      </w:r>
      <w:r w:rsidRPr="00A7764D">
        <w:t>а</w:t>
      </w:r>
      <w:r w:rsidRPr="00A7764D">
        <w:t>ких ограничений в рыбоохранных зонах ус</w:t>
      </w:r>
      <w:r w:rsidR="003E1244" w:rsidRPr="00A7764D">
        <w:t>т</w:t>
      </w:r>
      <w:r w:rsidRPr="00A7764D">
        <w:t>анавливаются Правительством Российской Федерации.</w:t>
      </w:r>
    </w:p>
    <w:p w:rsidR="00941A0D" w:rsidRPr="00A7764D" w:rsidRDefault="007E1AB9" w:rsidP="00533526">
      <w:pPr>
        <w:spacing w:after="120"/>
        <w:ind w:left="-567" w:firstLine="567"/>
        <w:jc w:val="center"/>
        <w:rPr>
          <w:rFonts w:eastAsia="Lucida Sans Unicode"/>
          <w:b/>
          <w:lang w:bidi="ru-RU"/>
        </w:rPr>
      </w:pPr>
      <w:r w:rsidRPr="00A7764D">
        <w:br w:type="page"/>
      </w:r>
      <w:r w:rsidR="00941A0D" w:rsidRPr="00A7764D">
        <w:rPr>
          <w:rFonts w:eastAsia="Lucida Sans Unicode"/>
          <w:b/>
          <w:lang w:bidi="ru-RU"/>
        </w:rPr>
        <w:lastRenderedPageBreak/>
        <w:t>Зона защитных лесных полос</w:t>
      </w:r>
    </w:p>
    <w:p w:rsidR="00941A0D" w:rsidRPr="00A7764D" w:rsidRDefault="00941A0D" w:rsidP="00A97847">
      <w:pPr>
        <w:spacing w:before="120"/>
        <w:ind w:left="-567" w:firstLine="567"/>
        <w:jc w:val="both"/>
      </w:pPr>
      <w:r w:rsidRPr="00A7764D">
        <w:t>В лесах, выполняющих функции защиты природных и иных объектов, запрещается провед</w:t>
      </w:r>
      <w:r w:rsidRPr="00A7764D">
        <w:t>е</w:t>
      </w:r>
      <w:r w:rsidRPr="00A7764D">
        <w:t>ние сплошных рубок лесных насаждений, за исключением случа</w:t>
      </w:r>
      <w:r w:rsidR="00D83FB9" w:rsidRPr="00A7764D">
        <w:t>я, если выборочные рубки не обеспечивают замену лесных насаждений, утрачивающих свои полезные функции, на лесные насаждения, обеспечивающие сохранение целевого назначения защитных лесов и выполняемых ими полезных функций</w:t>
      </w:r>
      <w:r w:rsidRPr="00A7764D">
        <w:t xml:space="preserve">, </w:t>
      </w:r>
      <w:r w:rsidR="00D83FB9" w:rsidRPr="00A7764D">
        <w:t>а также</w:t>
      </w:r>
      <w:r w:rsidRPr="00A7764D">
        <w:t xml:space="preserve"> случаев установления правового режима зон с особыми условиями использования территорий, на которых расположены соответствующие леса.</w:t>
      </w:r>
    </w:p>
    <w:p w:rsidR="00941A0D" w:rsidRPr="00A7764D" w:rsidRDefault="00941A0D" w:rsidP="00A97847">
      <w:pPr>
        <w:spacing w:before="120"/>
        <w:ind w:left="-567" w:firstLine="567"/>
        <w:jc w:val="both"/>
      </w:pPr>
      <w:r w:rsidRPr="00A7764D"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941A0D" w:rsidRPr="00A7764D" w:rsidRDefault="00941A0D" w:rsidP="00A97847">
      <w:pPr>
        <w:spacing w:before="120"/>
        <w:ind w:left="-567" w:firstLine="567"/>
        <w:jc w:val="both"/>
      </w:pPr>
      <w:r w:rsidRPr="00A7764D"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исполнительной власти.</w:t>
      </w:r>
    </w:p>
    <w:p w:rsidR="002D4C83" w:rsidRPr="00A7764D" w:rsidRDefault="001653E2" w:rsidP="002D4C83">
      <w:pPr>
        <w:spacing w:after="120"/>
        <w:ind w:left="-567" w:firstLine="567"/>
        <w:jc w:val="center"/>
      </w:pPr>
      <w:r w:rsidRPr="00A7764D">
        <w:br w:type="page"/>
      </w:r>
      <w:bookmarkStart w:id="183" w:name="_Toc324005099"/>
      <w:bookmarkStart w:id="184" w:name="_Toc324010418"/>
      <w:bookmarkStart w:id="185" w:name="_Toc324010497"/>
      <w:r w:rsidR="002D4C83" w:rsidRPr="00A7764D">
        <w:rPr>
          <w:rFonts w:eastAsia="Lucida Sans Unicode"/>
          <w:b/>
          <w:lang w:bidi="ru-RU"/>
        </w:rPr>
        <w:lastRenderedPageBreak/>
        <w:t>Охранная зона линий электропередачи</w:t>
      </w:r>
      <w:r w:rsidR="00D64551" w:rsidRPr="00A7764D">
        <w:rPr>
          <w:rFonts w:eastAsia="Lucida Sans Unicode"/>
          <w:b/>
          <w:lang w:bidi="ru-RU"/>
        </w:rPr>
        <w:t xml:space="preserve"> и связи</w:t>
      </w:r>
    </w:p>
    <w:p w:rsidR="002D4C83" w:rsidRPr="00A7764D" w:rsidRDefault="002D4C83" w:rsidP="00A97847">
      <w:pPr>
        <w:spacing w:before="120"/>
        <w:ind w:left="-567" w:firstLine="567"/>
        <w:jc w:val="both"/>
      </w:pPr>
      <w:r w:rsidRPr="00A7764D">
        <w:t>Порядок установки, размеры рыбоохранных зон, а также градостроительная и хозяйственная деятельность на их территории регламентируется ГОСТ 12.1.051-90 «</w:t>
      </w:r>
      <w:r w:rsidRPr="00A7764D">
        <w:rPr>
          <w:bCs/>
          <w:kern w:val="36"/>
        </w:rPr>
        <w:t>Охранная зона воздушных линий электропередачи и воздушных линий связи».</w:t>
      </w:r>
    </w:p>
    <w:p w:rsidR="002D4C83" w:rsidRPr="00A7764D" w:rsidRDefault="002D4C83" w:rsidP="00A97847">
      <w:pPr>
        <w:spacing w:before="120"/>
        <w:ind w:left="-567" w:firstLine="567"/>
        <w:jc w:val="both"/>
      </w:pPr>
      <w:r w:rsidRPr="00A7764D"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размещать хранилища горюче-смазочных материалов;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устраивать свалки;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проводить взрывные работы;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разводить огонь;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сбрасывать и сливать едкие и коррозионные вещества и горюче-смазочные материалы;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набрасывать на провода опоры и приближать к ним посторонние предметы, а также подн</w:t>
      </w:r>
      <w:r w:rsidRPr="00A7764D">
        <w:t>и</w:t>
      </w:r>
      <w:r w:rsidRPr="00A7764D">
        <w:t>маться на опоры;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2D4C83" w:rsidRPr="00A7764D" w:rsidRDefault="002D4C83" w:rsidP="00A97847">
      <w:pPr>
        <w:spacing w:before="120"/>
        <w:ind w:left="-567" w:firstLine="567"/>
        <w:jc w:val="both"/>
      </w:pPr>
      <w:r w:rsidRPr="00A7764D">
        <w:t>В пределах охранной зоны воздушных линий электропередачи без согласия организации, эк</w:t>
      </w:r>
      <w:r w:rsidRPr="00A7764D">
        <w:t>с</w:t>
      </w:r>
      <w:r w:rsidRPr="00A7764D">
        <w:t>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2D4C83" w:rsidRPr="00A7764D" w:rsidRDefault="002D4C83" w:rsidP="00A97847">
      <w:pPr>
        <w:spacing w:before="120"/>
        <w:ind w:left="-567" w:firstLine="567"/>
        <w:jc w:val="both"/>
      </w:pPr>
      <w:r w:rsidRPr="00A7764D"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при любых погодных условиях водяная струя не входит в охранную зону;</w:t>
      </w:r>
    </w:p>
    <w:p w:rsidR="002D4C83" w:rsidRPr="00A7764D" w:rsidRDefault="002D4C83" w:rsidP="00A97847">
      <w:pPr>
        <w:ind w:left="-567" w:firstLine="567"/>
        <w:jc w:val="both"/>
      </w:pPr>
      <w:r w:rsidRPr="00A7764D">
        <w:t>- водяная струя входит в охранную зону и поднимается на высоту не более 3 м от земли.</w:t>
      </w:r>
    </w:p>
    <w:p w:rsidR="002D4C83" w:rsidRPr="00A7764D" w:rsidRDefault="002D4C83" w:rsidP="00D41270">
      <w:pPr>
        <w:spacing w:before="120" w:after="120"/>
        <w:ind w:left="-567" w:firstLine="567"/>
        <w:jc w:val="center"/>
        <w:rPr>
          <w:b/>
        </w:rPr>
      </w:pPr>
      <w:r w:rsidRPr="00A7764D">
        <w:rPr>
          <w:rFonts w:eastAsia="Lucida Sans Unicode"/>
          <w:lang w:bidi="ru-RU"/>
        </w:rPr>
        <w:br w:type="page"/>
      </w:r>
      <w:r w:rsidRPr="00A7764D">
        <w:rPr>
          <w:b/>
        </w:rPr>
        <w:lastRenderedPageBreak/>
        <w:t>Объекты культурного наследия и сопряженные с ними территории</w:t>
      </w:r>
    </w:p>
    <w:p w:rsidR="00D41270" w:rsidRPr="00A7764D" w:rsidRDefault="00D41270" w:rsidP="00A97847">
      <w:pPr>
        <w:ind w:left="-567" w:firstLine="567"/>
        <w:jc w:val="both"/>
      </w:pPr>
      <w:r w:rsidRPr="00A7764D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25.06.2002 г. № 73-ФЗ «Об объектах культурного наследия (памятниках истории и культуры) народов Российской Федерации».</w:t>
      </w:r>
    </w:p>
    <w:p w:rsidR="00D41270" w:rsidRPr="00A7764D" w:rsidRDefault="00D41270" w:rsidP="00A97847">
      <w:pPr>
        <w:spacing w:before="120"/>
        <w:ind w:left="-567" w:firstLine="567"/>
      </w:pPr>
      <w:r w:rsidRPr="00A7764D">
        <w:t xml:space="preserve">До установления указанных зон охраны объекта культурного наследия </w:t>
      </w:r>
      <w:r w:rsidR="00141CD3">
        <w:t>н</w:t>
      </w:r>
      <w:r w:rsidRPr="00A7764D">
        <w:t>а территории объе</w:t>
      </w:r>
      <w:r w:rsidRPr="00A7764D">
        <w:t>к</w:t>
      </w:r>
      <w:r w:rsidRPr="00A7764D">
        <w:t>тов культурного наследия и сопряженных с ними территориях должно обеспечиваться выполнение следующих требований.</w:t>
      </w:r>
    </w:p>
    <w:p w:rsidR="00D41270" w:rsidRPr="00A7764D" w:rsidRDefault="00D41270" w:rsidP="00A97847">
      <w:pPr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 w:rsidRPr="00A7764D"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D41270" w:rsidRPr="00A7764D" w:rsidRDefault="00D41270" w:rsidP="00A97847">
      <w:pPr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 w:rsidRPr="00A7764D">
        <w:t>Использование объекта культурного наследия либо земельного участка должно осущест</w:t>
      </w:r>
      <w:r w:rsidRPr="00A7764D">
        <w:t>в</w:t>
      </w:r>
      <w:r w:rsidRPr="00A7764D">
        <w:t xml:space="preserve"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</w:t>
      </w:r>
      <w:r w:rsidR="003C07AB" w:rsidRPr="00A7764D">
        <w:t>З</w:t>
      </w:r>
      <w:r w:rsidRPr="00A7764D">
        <w:t xml:space="preserve">акона </w:t>
      </w:r>
      <w:r w:rsidR="00CD4615" w:rsidRPr="00A7764D">
        <w:t xml:space="preserve">Республики Коми </w:t>
      </w:r>
      <w:r w:rsidRPr="00A7764D">
        <w:t xml:space="preserve">от </w:t>
      </w:r>
      <w:r w:rsidR="00CD4615" w:rsidRPr="00A7764D">
        <w:t>4</w:t>
      </w:r>
      <w:r w:rsidRPr="00A7764D">
        <w:t>.0</w:t>
      </w:r>
      <w:r w:rsidR="00CD4615" w:rsidRPr="00A7764D">
        <w:t>6</w:t>
      </w:r>
      <w:r w:rsidRPr="00A7764D">
        <w:t>.200</w:t>
      </w:r>
      <w:r w:rsidR="00A3756E" w:rsidRPr="00A7764D">
        <w:t>4 </w:t>
      </w:r>
      <w:r w:rsidRPr="00A7764D">
        <w:t xml:space="preserve">г. № </w:t>
      </w:r>
      <w:r w:rsidR="00CD4615" w:rsidRPr="00A7764D">
        <w:t>30</w:t>
      </w:r>
      <w:r w:rsidRPr="00A7764D">
        <w:t>-</w:t>
      </w:r>
      <w:r w:rsidR="00CD4615" w:rsidRPr="00A7764D">
        <w:t>Р</w:t>
      </w:r>
      <w:r w:rsidRPr="00A7764D">
        <w:t>З «</w:t>
      </w:r>
      <w:r w:rsidR="00CD4615" w:rsidRPr="00A7764D">
        <w:t>О некоторых вопросах в области сохранения, использ</w:t>
      </w:r>
      <w:r w:rsidR="00CD4615" w:rsidRPr="00A7764D">
        <w:t>о</w:t>
      </w:r>
      <w:r w:rsidR="00CD4615" w:rsidRPr="00A7764D">
        <w:t>вания, популяризации и государственной охраны объектов культурного наследия (памятников истории и культуры) на территории Республики Коми</w:t>
      </w:r>
      <w:r w:rsidRPr="00A7764D">
        <w:t>».</w:t>
      </w:r>
    </w:p>
    <w:p w:rsidR="00D41270" w:rsidRPr="00A7764D" w:rsidRDefault="00D41270" w:rsidP="00A97847">
      <w:pPr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 w:rsidRPr="00A7764D">
        <w:rPr>
          <w:spacing w:val="-2"/>
        </w:rPr>
        <w:t>Границы зон охраны объекта культурного наследия, режимы использования</w:t>
      </w:r>
      <w:r w:rsidRPr="00A7764D">
        <w:t xml:space="preserve"> земель и гр</w:t>
      </w:r>
      <w:r w:rsidRPr="00A7764D">
        <w:t>а</w:t>
      </w:r>
      <w:r w:rsidRPr="00A7764D">
        <w:t xml:space="preserve">достроительные регламенты в границах данных зон устанавливаются </w:t>
      </w:r>
      <w:r w:rsidRPr="00A7764D">
        <w:rPr>
          <w:spacing w:val="-2"/>
        </w:rPr>
        <w:t>в соответствии с требованиями ст</w:t>
      </w:r>
      <w:r w:rsidR="00CD4615" w:rsidRPr="00A7764D">
        <w:rPr>
          <w:spacing w:val="-2"/>
        </w:rPr>
        <w:t>.6</w:t>
      </w:r>
      <w:r w:rsidR="00CD4615" w:rsidRPr="00A7764D">
        <w:t>Закона Республики Коми от 4.06.2004 г. № 30-РЗ «О некоторых вопросах в области сохранения, использования, популяризации и государственной охраны объектов культурного наследия (памя</w:t>
      </w:r>
      <w:r w:rsidR="00CD4615" w:rsidRPr="00A7764D">
        <w:t>т</w:t>
      </w:r>
      <w:r w:rsidR="00CD4615" w:rsidRPr="00A7764D">
        <w:t>ников истории и культуры) на территории Республики Коми»</w:t>
      </w:r>
      <w:r w:rsidRPr="00A7764D">
        <w:t>.</w:t>
      </w:r>
    </w:p>
    <w:p w:rsidR="00D41270" w:rsidRPr="00A7764D" w:rsidRDefault="00D41270" w:rsidP="00A97847">
      <w:pPr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 w:rsidRPr="00A7764D">
        <w:t>При производстве строительных работ необходимо обеспечивать проведение специал</w:t>
      </w:r>
      <w:r w:rsidRPr="00A7764D">
        <w:t>ь</w:t>
      </w:r>
      <w:r w:rsidRPr="00A7764D">
        <w:t>ных технических мероприятий по сохранности объектов культурного наследия.</w:t>
      </w:r>
    </w:p>
    <w:p w:rsidR="00D41270" w:rsidRPr="00A7764D" w:rsidRDefault="00D41270" w:rsidP="00A97847">
      <w:pPr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 w:rsidRPr="00A7764D">
        <w:t>При реконструкция застройки в исторических зонах населенных пунктов должно обесп</w:t>
      </w:r>
      <w:r w:rsidRPr="00A7764D">
        <w:t>е</w:t>
      </w:r>
      <w:r w:rsidRPr="00A7764D">
        <w:t>чиваться выполнение следующих требований: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сохранение общего характера застройки;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сохранение видовых коридоров на главные ансамбли и памятники поселений;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отказ от применения архитектурных форм, не свойственных исторической традиции данного места;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использование, как правило, традиционных материалов;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соблюдение предельно допустимой высоты не для реконструируемых или вновь строящихся взамен выбывших новых зданий;</w:t>
      </w:r>
    </w:p>
    <w:p w:rsidR="00D41270" w:rsidRPr="00A7764D" w:rsidRDefault="00D41270" w:rsidP="00A97847">
      <w:pPr>
        <w:ind w:left="-567" w:firstLine="567"/>
        <w:jc w:val="both"/>
      </w:pPr>
      <w:r w:rsidRPr="00A7764D">
        <w:t>- размещения по отношению к красной линии нового строительства взамен утраченных зд</w:t>
      </w:r>
      <w:r w:rsidRPr="00A7764D">
        <w:t>а</w:t>
      </w:r>
      <w:r w:rsidRPr="00A7764D">
        <w:t>ний, что должно соответствовать общему характеру сложившейся ранее застройки;</w:t>
      </w:r>
    </w:p>
    <w:p w:rsidR="00A97847" w:rsidRPr="003126CB" w:rsidRDefault="00D41270" w:rsidP="00A97847">
      <w:pPr>
        <w:spacing w:before="120" w:after="120"/>
        <w:ind w:left="-567" w:firstLine="567"/>
        <w:jc w:val="both"/>
      </w:pPr>
      <w:r w:rsidRPr="00A7764D">
        <w:t>- новое строительство в исторических зонах населенных пунктов должно производится только по проектам, согласованным в установленном порядке.</w:t>
      </w:r>
    </w:p>
    <w:p w:rsidR="00B65C1B" w:rsidRPr="00A7764D" w:rsidRDefault="00B65C1B" w:rsidP="00A97847">
      <w:pPr>
        <w:spacing w:before="120" w:after="120"/>
        <w:ind w:left="-567" w:firstLine="567"/>
        <w:jc w:val="center"/>
        <w:rPr>
          <w:b/>
        </w:rPr>
      </w:pPr>
      <w:r w:rsidRPr="00A7764D">
        <w:br w:type="page"/>
      </w:r>
      <w:r w:rsidRPr="00A7764D">
        <w:rPr>
          <w:b/>
        </w:rPr>
        <w:lastRenderedPageBreak/>
        <w:t>Территории, подверженные подтоплениям</w:t>
      </w:r>
    </w:p>
    <w:p w:rsidR="00D64551" w:rsidRPr="00A7764D" w:rsidRDefault="00D64551" w:rsidP="00D64551">
      <w:pPr>
        <w:spacing w:before="120" w:after="120"/>
        <w:ind w:firstLine="567"/>
        <w:jc w:val="both"/>
      </w:pPr>
      <w:r w:rsidRPr="00A7764D">
        <w:t>При размещении объектов на территориях, подверженных риску подтопления (затопл</w:t>
      </w:r>
      <w:r w:rsidRPr="00A7764D">
        <w:t>е</w:t>
      </w:r>
      <w:r w:rsidRPr="00A7764D">
        <w:t>ния), следует проводить специальные защитные мероприятия в соответствии с Водным коде</w:t>
      </w:r>
      <w:r w:rsidRPr="00A7764D">
        <w:t>к</w:t>
      </w:r>
      <w:r w:rsidRPr="00A7764D">
        <w:t>сом и другими федеральными законами, в том числе обеспечивающие предотвращение подт</w:t>
      </w:r>
      <w:r w:rsidRPr="00A7764D">
        <w:t>о</w:t>
      </w:r>
      <w:r w:rsidRPr="00A7764D">
        <w:t>пления территорий и отдельных объектов в зависимости от требований строительства, фун</w:t>
      </w:r>
      <w:r w:rsidRPr="00A7764D">
        <w:t>к</w:t>
      </w:r>
      <w:r w:rsidRPr="00A7764D">
        <w:t>ционального использования и особенностей эксплуатации, охраны окружающей среды и/или устранения отрицательных воздействий подтопления согласно требованиям СНиП 2.06.15-85 «Инженерная защита территории от затопления и подтопления» и СНиП 33-01-2003 «Гидр</w:t>
      </w:r>
      <w:r w:rsidRPr="00A7764D">
        <w:t>о</w:t>
      </w:r>
      <w:r w:rsidRPr="00A7764D">
        <w:t>технические сооружения. Основные положения».</w:t>
      </w:r>
    </w:p>
    <w:p w:rsidR="00D64551" w:rsidRPr="00A7764D" w:rsidRDefault="00D64551" w:rsidP="00D64551">
      <w:pPr>
        <w:ind w:firstLine="567"/>
        <w:jc w:val="both"/>
      </w:pPr>
      <w:r w:rsidRPr="00A7764D">
        <w:t>В границах зон затопления, подтопления запрещаются:</w:t>
      </w:r>
    </w:p>
    <w:p w:rsidR="00D64551" w:rsidRPr="00A7764D" w:rsidRDefault="00D64551" w:rsidP="00D64551">
      <w:pPr>
        <w:ind w:firstLine="567"/>
        <w:jc w:val="both"/>
      </w:pPr>
      <w:r w:rsidRPr="00A7764D">
        <w:t>1) использование сточных вод в целях регулирования плодородия почв;</w:t>
      </w:r>
    </w:p>
    <w:p w:rsidR="00D64551" w:rsidRPr="00A7764D" w:rsidRDefault="00D64551" w:rsidP="00D64551">
      <w:pPr>
        <w:ind w:firstLine="567"/>
        <w:jc w:val="both"/>
      </w:pPr>
      <w:r w:rsidRPr="00A7764D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</w:t>
      </w:r>
      <w:r w:rsidRPr="00A7764D">
        <w:t>к</w:t>
      </w:r>
      <w:r w:rsidRPr="00A7764D">
        <w:t>тов хранения и захоронения радиоактивных отходов;</w:t>
      </w:r>
    </w:p>
    <w:p w:rsidR="00D64551" w:rsidRPr="00A7764D" w:rsidRDefault="00D64551" w:rsidP="00D64551">
      <w:pPr>
        <w:ind w:firstLine="567"/>
        <w:jc w:val="both"/>
      </w:pPr>
      <w:r w:rsidRPr="00A7764D">
        <w:t>3) осуществление авиационных мер по борьбе с вредными организмами.</w:t>
      </w:r>
    </w:p>
    <w:p w:rsidR="00D64551" w:rsidRPr="00A7764D" w:rsidRDefault="00D64551" w:rsidP="00D64551">
      <w:pPr>
        <w:spacing w:before="120"/>
        <w:ind w:firstLine="567"/>
        <w:jc w:val="both"/>
      </w:pPr>
      <w:r w:rsidRPr="00A7764D"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</w:t>
      </w:r>
      <w:r w:rsidRPr="00A7764D">
        <w:t>о</w:t>
      </w:r>
      <w:r w:rsidRPr="00A7764D">
        <w:t>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2D4C83" w:rsidRPr="00A7764D" w:rsidRDefault="002D4C83" w:rsidP="002D4C83">
      <w:pPr>
        <w:jc w:val="center"/>
        <w:rPr>
          <w:b/>
        </w:rPr>
      </w:pPr>
      <w:r w:rsidRPr="00A7764D">
        <w:rPr>
          <w:b/>
        </w:rPr>
        <w:br w:type="page"/>
      </w:r>
    </w:p>
    <w:p w:rsidR="001653E2" w:rsidRPr="00A7764D" w:rsidRDefault="001653E2" w:rsidP="00564CC4">
      <w:pPr>
        <w:pStyle w:val="1"/>
        <w:numPr>
          <w:ilvl w:val="0"/>
          <w:numId w:val="3"/>
        </w:numPr>
        <w:ind w:left="0" w:firstLine="284"/>
      </w:pPr>
      <w:bookmarkStart w:id="186" w:name="_Toc374978761"/>
      <w:r w:rsidRPr="00A7764D">
        <w:lastRenderedPageBreak/>
        <w:t>Использование земель общего пользования</w:t>
      </w:r>
      <w:bookmarkEnd w:id="183"/>
      <w:bookmarkEnd w:id="184"/>
      <w:bookmarkEnd w:id="185"/>
      <w:bookmarkEnd w:id="186"/>
    </w:p>
    <w:p w:rsidR="001653E2" w:rsidRPr="00A7764D" w:rsidRDefault="0012663A" w:rsidP="00533526">
      <w:pPr>
        <w:spacing w:after="120"/>
        <w:ind w:left="-567" w:firstLine="567"/>
        <w:jc w:val="center"/>
        <w:rPr>
          <w:rFonts w:eastAsia="Lucida Sans Unicode"/>
          <w:b/>
          <w:lang w:bidi="ru-RU"/>
        </w:rPr>
      </w:pPr>
      <w:r w:rsidRPr="00A7764D">
        <w:rPr>
          <w:rFonts w:eastAsia="Lucida Sans Unicode"/>
          <w:b/>
          <w:lang w:bidi="ru-RU"/>
        </w:rPr>
        <w:t>Улично-дорожная сеть</w:t>
      </w:r>
    </w:p>
    <w:p w:rsidR="0012663A" w:rsidRPr="00A7764D" w:rsidRDefault="0012663A" w:rsidP="0003757E">
      <w:pPr>
        <w:spacing w:before="120"/>
        <w:ind w:left="-567" w:firstLine="567"/>
        <w:jc w:val="both"/>
      </w:pPr>
      <w:r w:rsidRPr="00A7764D">
        <w:t>На землях общего пользования, назначенных для размещения улично-дорожной сети, допу</w:t>
      </w:r>
      <w:r w:rsidRPr="00A7764D">
        <w:t>с</w:t>
      </w:r>
      <w:r w:rsidRPr="00A7764D">
        <w:t>кается по специальному решению Администрации поселения допускается размещать следующие объекты: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Улично-дорожная сеть согласно проекту планировки территории:</w:t>
      </w:r>
    </w:p>
    <w:p w:rsidR="0012663A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 xml:space="preserve">- дороги автомобильные </w:t>
      </w:r>
      <w:r w:rsidRPr="00A7764D">
        <w:rPr>
          <w:bCs/>
          <w:lang w:val="en-US"/>
        </w:rPr>
        <w:t>IV</w:t>
      </w:r>
      <w:r w:rsidRPr="00A7764D">
        <w:rPr>
          <w:bCs/>
        </w:rPr>
        <w:t xml:space="preserve">-ой, </w:t>
      </w:r>
      <w:r w:rsidRPr="00A7764D">
        <w:rPr>
          <w:bCs/>
          <w:lang w:val="en-US"/>
        </w:rPr>
        <w:t>V</w:t>
      </w:r>
      <w:r w:rsidRPr="00A7764D">
        <w:rPr>
          <w:bCs/>
        </w:rPr>
        <w:t>-ой технической категории и некатегорированные;</w:t>
      </w:r>
    </w:p>
    <w:p w:rsidR="0012663A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>- улицы;</w:t>
      </w:r>
    </w:p>
    <w:p w:rsidR="0012663A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>- переулки;</w:t>
      </w:r>
    </w:p>
    <w:p w:rsidR="0012663A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>- проезды;</w:t>
      </w:r>
    </w:p>
    <w:p w:rsidR="001653E2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>- проходы.</w:t>
      </w:r>
    </w:p>
    <w:p w:rsidR="00FE5F3C" w:rsidRPr="00A7764D" w:rsidRDefault="00966D6E" w:rsidP="0003757E">
      <w:pPr>
        <w:ind w:left="-567" w:firstLine="567"/>
        <w:jc w:val="both"/>
        <w:rPr>
          <w:bCs/>
        </w:rPr>
      </w:pPr>
      <w:r w:rsidRPr="00A7764D">
        <w:rPr>
          <w:bCs/>
          <w:color w:val="00000A"/>
          <w:kern w:val="1"/>
        </w:rPr>
        <w:t>Остановочные и торгово-остановочные пункты общественного транспорта</w:t>
      </w:r>
      <w:r w:rsidR="00FE5F3C" w:rsidRPr="00A7764D">
        <w:rPr>
          <w:bCs/>
          <w:color w:val="00000A"/>
          <w:kern w:val="1"/>
        </w:rPr>
        <w:t>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Объекты капитального строительства, предусмотренные проектом планировки территории.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Линейные объекты инженерной инфраструктуры.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Пожарные гидранты.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Палисадники, примыкающие к жилым домам.</w:t>
      </w:r>
    </w:p>
    <w:p w:rsidR="0012663A" w:rsidRPr="00A7764D" w:rsidRDefault="0012663A" w:rsidP="0003757E">
      <w:pPr>
        <w:ind w:left="-567" w:firstLine="567"/>
        <w:jc w:val="both"/>
        <w:rPr>
          <w:bCs/>
        </w:rPr>
      </w:pPr>
      <w:r w:rsidRPr="00A7764D">
        <w:rPr>
          <w:bCs/>
        </w:rPr>
        <w:t>Временные объекты торговли продовольственными и сопутствующими товарами без торгов</w:t>
      </w:r>
      <w:r w:rsidRPr="00A7764D">
        <w:rPr>
          <w:bCs/>
        </w:rPr>
        <w:t>о</w:t>
      </w:r>
      <w:r w:rsidRPr="00A7764D">
        <w:rPr>
          <w:bCs/>
        </w:rPr>
        <w:t>го зала.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Рекламные конструкции.</w:t>
      </w:r>
    </w:p>
    <w:p w:rsidR="0012663A" w:rsidRPr="00A7764D" w:rsidRDefault="0012663A" w:rsidP="0003757E">
      <w:pPr>
        <w:ind w:left="-567"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Сооружения и устройства для механической очистки поверхностных стоков.</w:t>
      </w:r>
    </w:p>
    <w:p w:rsidR="0012663A" w:rsidRPr="00A7764D" w:rsidRDefault="0012663A" w:rsidP="0003757E">
      <w:pPr>
        <w:ind w:left="-567" w:firstLine="567"/>
        <w:jc w:val="both"/>
        <w:rPr>
          <w:color w:val="00000A"/>
          <w:kern w:val="1"/>
          <w:lang w:eastAsia="ar-SA"/>
        </w:rPr>
      </w:pPr>
      <w:r w:rsidRPr="00A7764D">
        <w:rPr>
          <w:bCs/>
          <w:color w:val="00000A"/>
          <w:kern w:val="1"/>
        </w:rPr>
        <w:t>Сооружения для защиты от затопления.</w:t>
      </w:r>
    </w:p>
    <w:p w:rsidR="00FE5F3C" w:rsidRPr="00A7764D" w:rsidRDefault="00533526" w:rsidP="00533526">
      <w:pPr>
        <w:spacing w:after="120"/>
        <w:ind w:left="-567" w:firstLine="567"/>
        <w:jc w:val="center"/>
        <w:rPr>
          <w:rFonts w:eastAsia="Lucida Sans Unicode"/>
          <w:b/>
          <w:lang w:bidi="ru-RU"/>
        </w:rPr>
      </w:pPr>
      <w:r w:rsidRPr="00A7764D">
        <w:rPr>
          <w:rFonts w:eastAsia="Lucida Sans Unicode"/>
          <w:b/>
          <w:lang w:bidi="ru-RU"/>
        </w:rPr>
        <w:br w:type="page"/>
      </w:r>
      <w:r w:rsidR="00FE5F3C" w:rsidRPr="00A7764D">
        <w:rPr>
          <w:rFonts w:eastAsia="Lucida Sans Unicode"/>
          <w:b/>
          <w:lang w:bidi="ru-RU"/>
        </w:rPr>
        <w:lastRenderedPageBreak/>
        <w:t>Территории, не вовлеченные в градостроительную деятельность</w:t>
      </w:r>
    </w:p>
    <w:p w:rsidR="00FE5F3C" w:rsidRPr="00A7764D" w:rsidRDefault="00FE5F3C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На землях общего пользования, не вовлеченных в градостроительную деятельность</w:t>
      </w:r>
      <w:r w:rsidR="00F457F2" w:rsidRPr="00A7764D">
        <w:rPr>
          <w:bCs/>
          <w:color w:val="00000A"/>
          <w:kern w:val="1"/>
        </w:rPr>
        <w:t>,</w:t>
      </w:r>
      <w:r w:rsidRPr="00A7764D">
        <w:rPr>
          <w:bCs/>
          <w:color w:val="00000A"/>
          <w:kern w:val="1"/>
        </w:rPr>
        <w:t xml:space="preserve"> по специальному решению Администрации поселения допускается размещать следующие объе</w:t>
      </w:r>
      <w:r w:rsidRPr="00A7764D">
        <w:rPr>
          <w:bCs/>
          <w:color w:val="00000A"/>
          <w:kern w:val="1"/>
        </w:rPr>
        <w:t>к</w:t>
      </w:r>
      <w:r w:rsidRPr="00A7764D">
        <w:rPr>
          <w:bCs/>
          <w:color w:val="00000A"/>
          <w:kern w:val="1"/>
        </w:rPr>
        <w:t>ты: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Линейные объекты инженерной инфраструктуры.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Объекты пожарной охраны (гидранты, резервуары, противопожарные водоемы).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Зеленые насаждения декоративные и объекты ландшафтного дизайна.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Беседки, скульптура и скульптурные композиции, фонтаны и другие объекты садово-парковой архитектуры.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Пляжи.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Тропы, аллеи.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Сооружения защиты от затопления и подтопления.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Улично-дорожная сеть: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улицы;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переулки;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проезды;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проходы.</w:t>
      </w:r>
    </w:p>
    <w:p w:rsidR="007719C0" w:rsidRPr="00A7764D" w:rsidRDefault="00966D6E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Остановочные и торгово-остановочные пункты</w:t>
      </w:r>
      <w:r w:rsidR="007719C0" w:rsidRPr="00A7764D">
        <w:rPr>
          <w:bCs/>
          <w:color w:val="00000A"/>
          <w:kern w:val="1"/>
        </w:rPr>
        <w:t xml:space="preserve"> общественного транспорта.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Стоянки для хранения легковых автомобилей.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Отдельно стоящие и блокированные гаражи для хранения индивидуальных легковых а</w:t>
      </w:r>
      <w:r w:rsidRPr="00A7764D">
        <w:rPr>
          <w:bCs/>
          <w:color w:val="00000A"/>
          <w:kern w:val="1"/>
        </w:rPr>
        <w:t>в</w:t>
      </w:r>
      <w:r w:rsidRPr="00A7764D">
        <w:rPr>
          <w:bCs/>
          <w:color w:val="00000A"/>
          <w:kern w:val="1"/>
        </w:rPr>
        <w:t>томобилей.</w:t>
      </w:r>
    </w:p>
    <w:p w:rsidR="007719C0" w:rsidRPr="00A7764D" w:rsidRDefault="003E1244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Х</w:t>
      </w:r>
      <w:r w:rsidR="007719C0" w:rsidRPr="00A7764D">
        <w:rPr>
          <w:bCs/>
          <w:color w:val="00000A"/>
          <w:kern w:val="1"/>
        </w:rPr>
        <w:t>озяйственные площадки: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для хозяйственных целей;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для игр детей дошкольного и младшего школьного возраста;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для отдыха взрослого населения;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для занятий физкультурой;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- для выгула собак.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Индивидуальные и коллективные огороды и сады.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 xml:space="preserve">Производственные объекты, в том числе с земельным участком. 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Спортивные площадки без мест и с местами для зрителей.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Общедоступные скверы и сады.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Площадки для отдыха взрослых и игр детей.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Площадки для выгула домашних животных.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Рекламные конструкции.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Объекты капитального строительства, предусмотренные проектом планировки террит</w:t>
      </w:r>
      <w:r w:rsidRPr="00A7764D">
        <w:rPr>
          <w:bCs/>
          <w:color w:val="00000A"/>
          <w:kern w:val="1"/>
        </w:rPr>
        <w:t>о</w:t>
      </w:r>
      <w:r w:rsidRPr="00A7764D">
        <w:rPr>
          <w:bCs/>
          <w:color w:val="00000A"/>
          <w:kern w:val="1"/>
        </w:rPr>
        <w:t>рии.</w:t>
      </w:r>
    </w:p>
    <w:p w:rsidR="007719C0" w:rsidRPr="00A7764D" w:rsidRDefault="007719C0" w:rsidP="00D5293E">
      <w:pPr>
        <w:ind w:firstLine="567"/>
        <w:jc w:val="both"/>
        <w:rPr>
          <w:bCs/>
          <w:color w:val="00000A"/>
          <w:kern w:val="1"/>
        </w:rPr>
      </w:pPr>
      <w:r w:rsidRPr="00A7764D">
        <w:rPr>
          <w:bCs/>
          <w:color w:val="00000A"/>
          <w:kern w:val="1"/>
        </w:rPr>
        <w:t>Сооружения и устройства для механической очистки поверхностных стоков.</w:t>
      </w:r>
    </w:p>
    <w:p w:rsidR="001E3C58" w:rsidRPr="00A7764D" w:rsidRDefault="001E3C58" w:rsidP="00564CC4">
      <w:pPr>
        <w:pStyle w:val="1"/>
        <w:numPr>
          <w:ilvl w:val="0"/>
          <w:numId w:val="3"/>
        </w:numPr>
        <w:ind w:left="0" w:firstLine="284"/>
      </w:pPr>
      <w:r w:rsidRPr="00A7764D">
        <w:br w:type="page"/>
      </w:r>
      <w:bookmarkStart w:id="187" w:name="_Toc324005100"/>
      <w:bookmarkStart w:id="188" w:name="_Toc324010419"/>
      <w:bookmarkStart w:id="189" w:name="_Toc324010498"/>
      <w:bookmarkStart w:id="190" w:name="_Toc374978762"/>
      <w:r w:rsidRPr="00A7764D">
        <w:lastRenderedPageBreak/>
        <w:t xml:space="preserve">Виды и состав территориальных зон, установленных на </w:t>
      </w:r>
      <w:r w:rsidR="000B6F65" w:rsidRPr="00A7764D">
        <w:br/>
      </w:r>
      <w:r w:rsidRPr="00A7764D">
        <w:t>территорияхнаселенных пунктов поселения</w:t>
      </w:r>
      <w:bookmarkEnd w:id="187"/>
      <w:bookmarkEnd w:id="188"/>
      <w:bookmarkEnd w:id="189"/>
      <w:bookmarkEnd w:id="190"/>
    </w:p>
    <w:p w:rsidR="001E3C58" w:rsidRPr="00A7764D" w:rsidRDefault="001E3C58" w:rsidP="00564CC4">
      <w:pPr>
        <w:pStyle w:val="2"/>
        <w:numPr>
          <w:ilvl w:val="1"/>
          <w:numId w:val="3"/>
        </w:numPr>
        <w:ind w:hanging="509"/>
      </w:pPr>
      <w:bookmarkStart w:id="191" w:name="_Toc324005101"/>
      <w:bookmarkStart w:id="192" w:name="_Toc324010420"/>
      <w:bookmarkStart w:id="193" w:name="_Toc324010499"/>
      <w:bookmarkStart w:id="194" w:name="_Toc374978763"/>
      <w:r w:rsidRPr="00A7764D">
        <w:t xml:space="preserve">Виды и состав территориальных зон </w:t>
      </w:r>
      <w:r w:rsidR="000B6F65" w:rsidRPr="00A7764D">
        <w:t xml:space="preserve">населенного пункта </w:t>
      </w:r>
      <w:bookmarkEnd w:id="191"/>
      <w:bookmarkEnd w:id="192"/>
      <w:bookmarkEnd w:id="193"/>
      <w:r w:rsidR="00587C56">
        <w:t>пгт</w:t>
      </w:r>
      <w:r w:rsidR="0061320E" w:rsidRPr="00A7764D">
        <w:rPr>
          <w:rFonts w:cs="Times New Roman"/>
          <w:color w:val="000000"/>
          <w:szCs w:val="24"/>
        </w:rPr>
        <w:t>.</w:t>
      </w:r>
      <w:r w:rsidR="00EF0E47" w:rsidRPr="00A7764D">
        <w:rPr>
          <w:rFonts w:cs="Times New Roman"/>
          <w:color w:val="000000"/>
          <w:szCs w:val="24"/>
        </w:rPr>
        <w:t> </w:t>
      </w:r>
      <w:r w:rsidR="00587C56">
        <w:rPr>
          <w:rFonts w:cs="Times New Roman"/>
          <w:color w:val="000000"/>
          <w:szCs w:val="24"/>
        </w:rPr>
        <w:t>Междуреченск</w:t>
      </w:r>
      <w:bookmarkEnd w:id="194"/>
    </w:p>
    <w:p w:rsidR="001E3C58" w:rsidRPr="00A7764D" w:rsidRDefault="001E3C58" w:rsidP="00D5293E">
      <w:pPr>
        <w:ind w:firstLine="567"/>
      </w:pPr>
      <w:r w:rsidRPr="00A7764D">
        <w:t xml:space="preserve">На территории </w:t>
      </w:r>
      <w:r w:rsidR="00995559" w:rsidRPr="00A7764D">
        <w:t>н</w:t>
      </w:r>
      <w:r w:rsidR="000B6F65" w:rsidRPr="00A7764D">
        <w:t>аселенного пункта</w:t>
      </w:r>
      <w:r w:rsidRPr="00A7764D">
        <w:t xml:space="preserve"> устанавливаются территориальные зоны, перечень которых приведен в Таблице </w:t>
      </w:r>
      <w:r w:rsidR="00DD4CB2" w:rsidRPr="00A7764D">
        <w:t>5</w:t>
      </w:r>
      <w:r w:rsidRPr="00A7764D">
        <w:t>.1.</w:t>
      </w:r>
    </w:p>
    <w:p w:rsidR="001E3C58" w:rsidRPr="00A7764D" w:rsidRDefault="001E3C58" w:rsidP="003E1244">
      <w:pPr>
        <w:spacing w:before="120"/>
        <w:ind w:left="-567" w:firstLine="567"/>
        <w:jc w:val="center"/>
        <w:rPr>
          <w:b/>
        </w:rPr>
      </w:pPr>
      <w:r w:rsidRPr="00A7764D">
        <w:rPr>
          <w:b/>
        </w:rPr>
        <w:t>Перечень территориальных зон</w:t>
      </w:r>
    </w:p>
    <w:p w:rsidR="005B7348" w:rsidRPr="00A7764D" w:rsidRDefault="00A87B62" w:rsidP="005B7348">
      <w:pPr>
        <w:jc w:val="right"/>
        <w:rPr>
          <w:i/>
        </w:rPr>
      </w:pPr>
      <w:r w:rsidRPr="00A7764D">
        <w:rPr>
          <w:i/>
        </w:rPr>
        <w:t xml:space="preserve">Таблица </w:t>
      </w:r>
      <w:r w:rsidR="00DD4CB2" w:rsidRPr="00A7764D">
        <w:rPr>
          <w:i/>
        </w:rPr>
        <w:t>5</w:t>
      </w:r>
      <w:r w:rsidRPr="00A7764D">
        <w:rPr>
          <w:i/>
        </w:rPr>
        <w:t>.1.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647"/>
      </w:tblGrid>
      <w:tr w:rsidR="005B7348" w:rsidRPr="00A7764D" w:rsidTr="005B7348">
        <w:trPr>
          <w:trHeight w:val="539"/>
        </w:trPr>
        <w:tc>
          <w:tcPr>
            <w:tcW w:w="1134" w:type="dxa"/>
            <w:shd w:val="clear" w:color="auto" w:fill="EEECE1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Обозна-чение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</w:rPr>
            </w:pPr>
            <w:r w:rsidRPr="00A7764D">
              <w:rPr>
                <w:b/>
                <w:iCs/>
              </w:rPr>
              <w:t>Наименование территориальной зоны</w:t>
            </w:r>
          </w:p>
        </w:tc>
      </w:tr>
      <w:tr w:rsidR="005B7348" w:rsidRPr="00A7764D" w:rsidTr="005B7348">
        <w:tc>
          <w:tcPr>
            <w:tcW w:w="1134" w:type="dxa"/>
            <w:shd w:val="clear" w:color="auto" w:fill="EEECE1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Жилая зона</w:t>
            </w:r>
          </w:p>
        </w:tc>
      </w:tr>
      <w:tr w:rsidR="005B7348" w:rsidRPr="00A7764D" w:rsidTr="005B7348">
        <w:tc>
          <w:tcPr>
            <w:tcW w:w="1134" w:type="dxa"/>
            <w:shd w:val="clear" w:color="auto" w:fill="auto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B7348" w:rsidRPr="00A7764D" w:rsidRDefault="005B7348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индивидуальными жилыми домами</w:t>
            </w:r>
          </w:p>
        </w:tc>
      </w:tr>
      <w:tr w:rsidR="001111E8" w:rsidRPr="00A7764D" w:rsidTr="005B7348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среднеэтажными жилыми домами</w:t>
            </w:r>
          </w:p>
        </w:tc>
      </w:tr>
      <w:tr w:rsidR="00652BA0" w:rsidRPr="00A7764D" w:rsidTr="005B7348">
        <w:tc>
          <w:tcPr>
            <w:tcW w:w="1134" w:type="dxa"/>
            <w:shd w:val="clear" w:color="auto" w:fill="EEECE1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Общественно-деловая зона</w:t>
            </w:r>
          </w:p>
        </w:tc>
      </w:tr>
      <w:tr w:rsidR="00652BA0" w:rsidRPr="00A7764D" w:rsidTr="005B7348">
        <w:tc>
          <w:tcPr>
            <w:tcW w:w="1134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О1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делового, общественного и коммерческого назначения</w:t>
            </w:r>
          </w:p>
        </w:tc>
      </w:tr>
      <w:tr w:rsidR="00652BA0" w:rsidRPr="00A7764D" w:rsidTr="005B7348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О2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 xml:space="preserve">Зона размещения объектов социального и коммунально-бытового </w:t>
            </w:r>
            <w:r w:rsidR="000B7FC0">
              <w:rPr>
                <w:b/>
              </w:rPr>
              <w:br/>
            </w:r>
            <w:r w:rsidRPr="00A7764D">
              <w:rPr>
                <w:b/>
              </w:rPr>
              <w:t>назначения</w:t>
            </w:r>
          </w:p>
        </w:tc>
      </w:tr>
      <w:tr w:rsidR="00652BA0" w:rsidRPr="00A7764D" w:rsidTr="005B7348">
        <w:tc>
          <w:tcPr>
            <w:tcW w:w="1134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О2(П)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52BA0" w:rsidRPr="00A7764D" w:rsidRDefault="00652BA0" w:rsidP="005B7348">
            <w:pPr>
              <w:jc w:val="center"/>
              <w:rPr>
                <w:b/>
              </w:rPr>
            </w:pPr>
            <w:r w:rsidRPr="00A7764D">
              <w:t>Подзона размещения объектов образования</w:t>
            </w:r>
          </w:p>
        </w:tc>
      </w:tr>
      <w:tr w:rsidR="001111E8" w:rsidRPr="00A7764D" w:rsidTr="005B7348">
        <w:tc>
          <w:tcPr>
            <w:tcW w:w="1134" w:type="dxa"/>
            <w:shd w:val="clear" w:color="auto" w:fill="EEECE1"/>
            <w:vAlign w:val="center"/>
          </w:tcPr>
          <w:p w:rsidR="001111E8" w:rsidRPr="00A7764D" w:rsidRDefault="001111E8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1111E8" w:rsidRPr="00A7764D" w:rsidRDefault="001111E8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Производственная зона</w:t>
            </w:r>
          </w:p>
        </w:tc>
      </w:tr>
      <w:tr w:rsidR="001111E8" w:rsidRPr="00A7764D" w:rsidTr="005B7348">
        <w:tc>
          <w:tcPr>
            <w:tcW w:w="1134" w:type="dxa"/>
            <w:shd w:val="clear" w:color="auto" w:fill="auto"/>
            <w:vAlign w:val="center"/>
          </w:tcPr>
          <w:p w:rsidR="001111E8" w:rsidRPr="00A7764D" w:rsidRDefault="001111E8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111E8" w:rsidRPr="00A7764D" w:rsidRDefault="001111E8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Производственная зона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  <w:rPr>
                <w:b/>
              </w:rPr>
            </w:pPr>
            <w:r w:rsidRPr="00B655CB">
              <w:rPr>
                <w:b/>
              </w:rPr>
              <w:t>П1.3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</w:pPr>
            <w:r w:rsidRPr="00B655CB">
              <w:rPr>
                <w:bCs/>
              </w:rPr>
              <w:t>Производственная подзона размещения объектов</w:t>
            </w:r>
            <w:r w:rsidRPr="00B655CB">
              <w:rPr>
                <w:bCs/>
              </w:rPr>
              <w:br/>
            </w:r>
            <w:r w:rsidRPr="00B655CB">
              <w:rPr>
                <w:bCs/>
                <w:color w:val="00000A"/>
                <w:kern w:val="1"/>
              </w:rPr>
              <w:t>III- го класса санитарной опасности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П1.4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5B7348">
            <w:pPr>
              <w:jc w:val="center"/>
            </w:pPr>
            <w:r w:rsidRPr="00A7764D">
              <w:t xml:space="preserve">Производственная подзона размещения объектов </w:t>
            </w:r>
            <w:r w:rsidRPr="00A7764D">
              <w:br/>
            </w:r>
            <w:r w:rsidRPr="00A7764D">
              <w:rPr>
                <w:lang w:val="en-US"/>
              </w:rPr>
              <w:t>IV</w:t>
            </w:r>
            <w:r w:rsidRPr="00A7764D">
              <w:t>-го класса санитарной опасности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рекреационного назначения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522842" w:rsidRDefault="000B7FC0" w:rsidP="00BB54CE">
            <w:pPr>
              <w:jc w:val="center"/>
              <w:rPr>
                <w:b/>
              </w:rPr>
            </w:pPr>
            <w:r w:rsidRPr="00522842">
              <w:rPr>
                <w:b/>
              </w:rPr>
              <w:t>Р(П)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522842" w:rsidRDefault="000B7FC0" w:rsidP="00BB54CE">
            <w:pPr>
              <w:jc w:val="center"/>
            </w:pPr>
            <w:r w:rsidRPr="00522842">
              <w:t>Подзона рекреационного назначения размещения парков, скверов и садов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1E3B6A">
            <w:pPr>
              <w:jc w:val="center"/>
              <w:rPr>
                <w:b/>
              </w:rPr>
            </w:pPr>
            <w:r w:rsidRPr="00A7764D">
              <w:rPr>
                <w:b/>
              </w:rPr>
              <w:t>Р(Л)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1E3B6A">
            <w:pPr>
              <w:jc w:val="center"/>
            </w:pPr>
            <w:r w:rsidRPr="00A7764D">
              <w:t>Подзона рекреационного назначения размещения лесов населенных пунктов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Р(С)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</w:pPr>
            <w:r w:rsidRPr="00A7764D">
              <w:t>Подзона рекреационного назначения размещения объектов спорта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инженерной инфраструктуры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1111E8">
            <w:pPr>
              <w:jc w:val="center"/>
              <w:rPr>
                <w:b/>
              </w:rPr>
            </w:pPr>
            <w:r w:rsidRPr="00A7764D">
              <w:rPr>
                <w:b/>
              </w:rPr>
              <w:t>И(ВС)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1111E8">
            <w:pPr>
              <w:jc w:val="center"/>
            </w:pPr>
            <w:r w:rsidRPr="00A7764D">
              <w:t>Подзона инженерной инфраструктуры размещения объектов водоснабжения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A7764D">
            <w:pPr>
              <w:jc w:val="center"/>
              <w:rPr>
                <w:b/>
              </w:rPr>
            </w:pPr>
            <w:r w:rsidRPr="00A7764D">
              <w:rPr>
                <w:b/>
              </w:rPr>
              <w:t>И(ВО)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A7764D">
            <w:pPr>
              <w:jc w:val="center"/>
            </w:pPr>
            <w:r w:rsidRPr="00A7764D">
              <w:t>Подзона инженерной инфраструктуры размещения объектов водоотведения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И(КИ)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</w:pPr>
            <w:r w:rsidRPr="00A7764D">
              <w:t>Подзона инженерной инфраструктуры размещения объектов коммунальной и</w:t>
            </w:r>
            <w:r w:rsidRPr="00A7764D">
              <w:t>н</w:t>
            </w:r>
            <w:r w:rsidRPr="00A7764D">
              <w:t>фраструктуры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транспортной инфраструктуры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Т(АД)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</w:pPr>
            <w:r w:rsidRPr="00A7764D">
              <w:t>Подзона транспортной инфраструктуры размещения автомобильных дорог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A7764D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Т(АГ)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A7764D">
            <w:pPr>
              <w:jc w:val="center"/>
            </w:pPr>
            <w:r w:rsidRPr="00A7764D">
              <w:t xml:space="preserve">Подзона транспортной инфраструктуры размещения гаражей индивидуального </w:t>
            </w:r>
            <w:r w:rsidRPr="00A7764D">
              <w:br/>
              <w:t>автомобильного транспорта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Сх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5B7348">
            <w:pPr>
              <w:jc w:val="center"/>
              <w:rPr>
                <w:rFonts w:eastAsia="Lucida Sans Unicode"/>
                <w:b/>
                <w:sz w:val="28"/>
                <w:szCs w:val="28"/>
                <w:lang w:bidi="ru-RU"/>
              </w:rPr>
            </w:pPr>
            <w:r w:rsidRPr="00A7764D">
              <w:rPr>
                <w:b/>
                <w:sz w:val="28"/>
                <w:szCs w:val="28"/>
              </w:rPr>
              <w:t>Зона сельскохозяйственного назначения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Сх1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5B7348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сельскохозяйственных угодий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C66999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Сп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C66999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специального назначения</w:t>
            </w:r>
          </w:p>
        </w:tc>
      </w:tr>
      <w:tr w:rsidR="000B7FC0" w:rsidRPr="00A7764D" w:rsidTr="005B7348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C66999">
            <w:pPr>
              <w:jc w:val="center"/>
              <w:rPr>
                <w:b/>
              </w:rPr>
            </w:pPr>
            <w:r w:rsidRPr="00A7764D">
              <w:rPr>
                <w:b/>
              </w:rPr>
              <w:t>Сп1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C66999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специального назначения, связанная с захоронениями</w:t>
            </w:r>
          </w:p>
        </w:tc>
      </w:tr>
    </w:tbl>
    <w:p w:rsidR="004776E0" w:rsidRPr="00A7764D" w:rsidRDefault="00A87B62" w:rsidP="00564CC4">
      <w:pPr>
        <w:pStyle w:val="2"/>
        <w:numPr>
          <w:ilvl w:val="1"/>
          <w:numId w:val="3"/>
        </w:numPr>
        <w:ind w:hanging="509"/>
      </w:pPr>
      <w:r w:rsidRPr="00A7764D">
        <w:rPr>
          <w:color w:val="00000A"/>
          <w:kern w:val="1"/>
        </w:rPr>
        <w:br w:type="page"/>
      </w:r>
      <w:bookmarkStart w:id="195" w:name="_Toc324005116"/>
      <w:bookmarkStart w:id="196" w:name="_Toc324010422"/>
      <w:bookmarkStart w:id="197" w:name="_Toc324010501"/>
      <w:bookmarkStart w:id="198" w:name="_Toc374978764"/>
      <w:r w:rsidR="004776E0" w:rsidRPr="00A7764D">
        <w:lastRenderedPageBreak/>
        <w:t xml:space="preserve">Виды и состав территориальных зон населенного пункта </w:t>
      </w:r>
      <w:bookmarkEnd w:id="195"/>
      <w:bookmarkEnd w:id="196"/>
      <w:bookmarkEnd w:id="197"/>
      <w:r w:rsidR="00EF0E47" w:rsidRPr="00A7764D">
        <w:t>п. </w:t>
      </w:r>
      <w:r w:rsidR="00587C56" w:rsidRPr="00587C56">
        <w:t>Селэгвож</w:t>
      </w:r>
      <w:bookmarkEnd w:id="198"/>
    </w:p>
    <w:p w:rsidR="004776E0" w:rsidRPr="00A7764D" w:rsidRDefault="004776E0" w:rsidP="00D5293E">
      <w:pPr>
        <w:ind w:firstLine="567"/>
      </w:pPr>
      <w:r w:rsidRPr="00A7764D">
        <w:t xml:space="preserve">На территории </w:t>
      </w:r>
      <w:r w:rsidR="00995559" w:rsidRPr="00A7764D">
        <w:t>н</w:t>
      </w:r>
      <w:r w:rsidRPr="00A7764D">
        <w:t xml:space="preserve">аселенного пунктаустанавливаются территориальные зоны, перечень которых приведен в Таблице </w:t>
      </w:r>
      <w:r w:rsidR="00DD4CB2" w:rsidRPr="00A7764D">
        <w:t>5</w:t>
      </w:r>
      <w:r w:rsidRPr="00A7764D">
        <w:t>.</w:t>
      </w:r>
      <w:r w:rsidR="003E3470" w:rsidRPr="00A7764D">
        <w:t>2</w:t>
      </w:r>
      <w:r w:rsidRPr="00A7764D">
        <w:t>.</w:t>
      </w:r>
    </w:p>
    <w:p w:rsidR="004776E0" w:rsidRPr="00A7764D" w:rsidRDefault="004776E0" w:rsidP="00DF5E70">
      <w:pPr>
        <w:spacing w:before="120"/>
        <w:jc w:val="center"/>
        <w:rPr>
          <w:b/>
        </w:rPr>
      </w:pPr>
      <w:r w:rsidRPr="00A7764D">
        <w:rPr>
          <w:b/>
        </w:rPr>
        <w:t>Перечень территориальных зон</w:t>
      </w:r>
    </w:p>
    <w:p w:rsidR="002C5A99" w:rsidRPr="00A7764D" w:rsidRDefault="004776E0" w:rsidP="002C5A99">
      <w:pPr>
        <w:spacing w:after="120"/>
        <w:jc w:val="right"/>
        <w:rPr>
          <w:i/>
        </w:rPr>
      </w:pPr>
      <w:r w:rsidRPr="00A7764D">
        <w:rPr>
          <w:i/>
        </w:rPr>
        <w:t xml:space="preserve">Таблица </w:t>
      </w:r>
      <w:r w:rsidR="00DD4CB2" w:rsidRPr="00A7764D">
        <w:rPr>
          <w:i/>
        </w:rPr>
        <w:t>5</w:t>
      </w:r>
      <w:r w:rsidR="003E3470" w:rsidRPr="00A7764D">
        <w:rPr>
          <w:i/>
        </w:rPr>
        <w:t>.2</w:t>
      </w:r>
      <w:r w:rsidRPr="00A7764D">
        <w:rPr>
          <w:i/>
        </w:rPr>
        <w:t>.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647"/>
      </w:tblGrid>
      <w:tr w:rsidR="00050410" w:rsidRPr="00A7764D" w:rsidTr="00050410">
        <w:trPr>
          <w:trHeight w:val="539"/>
        </w:trPr>
        <w:tc>
          <w:tcPr>
            <w:tcW w:w="1134" w:type="dxa"/>
            <w:shd w:val="clear" w:color="auto" w:fill="EEECE1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Обозна-чение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</w:rPr>
            </w:pPr>
            <w:r w:rsidRPr="00A7764D">
              <w:rPr>
                <w:b/>
                <w:iCs/>
              </w:rPr>
              <w:t>Наименование территориальной зоны</w:t>
            </w:r>
          </w:p>
        </w:tc>
      </w:tr>
      <w:tr w:rsidR="00050410" w:rsidRPr="00A7764D" w:rsidTr="00050410">
        <w:tc>
          <w:tcPr>
            <w:tcW w:w="1134" w:type="dxa"/>
            <w:shd w:val="clear" w:color="auto" w:fill="EEECE1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Жилая зона</w:t>
            </w:r>
          </w:p>
        </w:tc>
      </w:tr>
      <w:tr w:rsidR="00050410" w:rsidRPr="00A7764D" w:rsidTr="00050410">
        <w:tc>
          <w:tcPr>
            <w:tcW w:w="1134" w:type="dxa"/>
            <w:shd w:val="clear" w:color="auto" w:fill="auto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  <w:bCs/>
              </w:rPr>
            </w:pPr>
            <w:r w:rsidRPr="00A7764D">
              <w:rPr>
                <w:b/>
                <w:bCs/>
              </w:rPr>
              <w:t>Ж1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410" w:rsidRPr="00A7764D" w:rsidRDefault="0005041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застройки индивидуальными жилыми домами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  <w:rPr>
                <w:b/>
                <w:bCs/>
              </w:rPr>
            </w:pPr>
            <w:r w:rsidRPr="00B655CB">
              <w:rPr>
                <w:b/>
                <w:bCs/>
              </w:rPr>
              <w:t>Ж2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  <w:rPr>
                <w:b/>
              </w:rPr>
            </w:pPr>
            <w:r w:rsidRPr="00B655CB">
              <w:rPr>
                <w:b/>
              </w:rPr>
              <w:t>Зона застройки малоэтажными жилыми домами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Общественно-деловая зона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О1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делового, общественного и коммерческого назначения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Производственная зона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Производственная зона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</w:rPr>
            </w:pPr>
            <w:r w:rsidRPr="00A7764D">
              <w:rPr>
                <w:b/>
              </w:rPr>
              <w:t>П1.4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</w:pPr>
            <w:r w:rsidRPr="00A7764D">
              <w:t xml:space="preserve">Производственная подзона размещения объектов </w:t>
            </w:r>
            <w:r w:rsidRPr="00A7764D">
              <w:br/>
            </w:r>
            <w:r w:rsidRPr="00A7764D">
              <w:rPr>
                <w:lang w:val="en-US"/>
              </w:rPr>
              <w:t>IV</w:t>
            </w:r>
            <w:r w:rsidRPr="00A7764D">
              <w:t>-го класса санитарной опасности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рекреационного назначения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</w:rPr>
            </w:pPr>
            <w:r w:rsidRPr="00A7764D">
              <w:rPr>
                <w:b/>
              </w:rPr>
              <w:t>Р(Л)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</w:pPr>
            <w:r w:rsidRPr="00A7764D">
              <w:t>Подзона рекреационного назначения размещения лесов населенных пунктов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инженерной инфраструктуры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</w:rPr>
            </w:pPr>
            <w:r w:rsidRPr="00A7764D">
              <w:rPr>
                <w:b/>
              </w:rPr>
              <w:t>И(ВС)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</w:pPr>
            <w:r w:rsidRPr="00A7764D">
              <w:t>Подзона инженерной инфраструктуры размещения объектов водоснабжения</w:t>
            </w:r>
          </w:p>
        </w:tc>
      </w:tr>
      <w:tr w:rsidR="000B7FC0" w:rsidRPr="00A7764D" w:rsidTr="000B7FC0">
        <w:tc>
          <w:tcPr>
            <w:tcW w:w="1134" w:type="dxa"/>
            <w:shd w:val="clear" w:color="auto" w:fill="EEECE1" w:themeFill="background2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8647" w:type="dxa"/>
            <w:shd w:val="clear" w:color="auto" w:fill="EEECE1" w:themeFill="background2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транспортной инфраструктуры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  <w:rPr>
                <w:b/>
                <w:bCs/>
              </w:rPr>
            </w:pPr>
            <w:r w:rsidRPr="00B655CB">
              <w:rPr>
                <w:b/>
                <w:bCs/>
              </w:rPr>
              <w:t>Т(ЖД)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B655CB" w:rsidRDefault="000B7FC0" w:rsidP="00BB54CE">
            <w:pPr>
              <w:jc w:val="center"/>
            </w:pPr>
            <w:r w:rsidRPr="00B655CB">
              <w:t>Подзона транспортной инфраструктуры размещения объектов железнодорожного транспорта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  <w:bCs/>
                <w:sz w:val="28"/>
                <w:szCs w:val="28"/>
              </w:rPr>
            </w:pPr>
            <w:r w:rsidRPr="00A7764D">
              <w:rPr>
                <w:b/>
                <w:bCs/>
                <w:sz w:val="28"/>
                <w:szCs w:val="28"/>
              </w:rPr>
              <w:t>Сх</w:t>
            </w:r>
          </w:p>
        </w:tc>
        <w:tc>
          <w:tcPr>
            <w:tcW w:w="8647" w:type="dxa"/>
            <w:shd w:val="clear" w:color="auto" w:fill="EEECE1"/>
            <w:vAlign w:val="center"/>
          </w:tcPr>
          <w:p w:rsidR="000B7FC0" w:rsidRPr="00A7764D" w:rsidRDefault="000B7FC0" w:rsidP="00050410">
            <w:pPr>
              <w:jc w:val="center"/>
              <w:rPr>
                <w:rFonts w:eastAsia="Lucida Sans Unicode"/>
                <w:b/>
                <w:sz w:val="28"/>
                <w:szCs w:val="28"/>
                <w:lang w:bidi="ru-RU"/>
              </w:rPr>
            </w:pPr>
            <w:r w:rsidRPr="00A7764D">
              <w:rPr>
                <w:b/>
                <w:sz w:val="28"/>
                <w:szCs w:val="28"/>
              </w:rPr>
              <w:t>Зона сельскохозяйственного назначения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Сх1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050410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сельскохозяйственных угодий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Сп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  <w:sz w:val="28"/>
                <w:szCs w:val="28"/>
              </w:rPr>
            </w:pPr>
            <w:r w:rsidRPr="00A7764D">
              <w:rPr>
                <w:b/>
                <w:sz w:val="28"/>
                <w:szCs w:val="28"/>
              </w:rPr>
              <w:t>Зона специального назначения</w:t>
            </w:r>
          </w:p>
        </w:tc>
      </w:tr>
      <w:tr w:rsidR="000B7FC0" w:rsidRPr="00A7764D" w:rsidTr="00050410">
        <w:tc>
          <w:tcPr>
            <w:tcW w:w="1134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</w:rPr>
            </w:pPr>
            <w:r w:rsidRPr="00A7764D">
              <w:rPr>
                <w:b/>
              </w:rPr>
              <w:t>Сп1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B7FC0" w:rsidRPr="00A7764D" w:rsidRDefault="000B7FC0" w:rsidP="00BB54CE">
            <w:pPr>
              <w:jc w:val="center"/>
              <w:rPr>
                <w:b/>
              </w:rPr>
            </w:pPr>
            <w:r w:rsidRPr="00A7764D">
              <w:rPr>
                <w:b/>
              </w:rPr>
              <w:t>Зона специального назначения, связанная с захоронениями</w:t>
            </w:r>
          </w:p>
        </w:tc>
      </w:tr>
    </w:tbl>
    <w:p w:rsidR="008D3B67" w:rsidRDefault="008D3B67" w:rsidP="000B7FC0">
      <w:pPr>
        <w:pStyle w:val="afa"/>
      </w:pPr>
    </w:p>
    <w:sectPr w:rsidR="008D3B67" w:rsidSect="000E549D">
      <w:headerReference w:type="default" r:id="rId8"/>
      <w:footerReference w:type="even" r:id="rId9"/>
      <w:footerReference w:type="default" r:id="rId10"/>
      <w:pgSz w:w="11906" w:h="16838"/>
      <w:pgMar w:top="851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F3" w:rsidRDefault="002762F3">
      <w:r>
        <w:separator/>
      </w:r>
    </w:p>
  </w:endnote>
  <w:endnote w:type="continuationSeparator" w:id="1">
    <w:p w:rsidR="002762F3" w:rsidRDefault="0027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40" w:rsidRDefault="00191E40" w:rsidP="002A6E1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91E40" w:rsidRDefault="00191E40" w:rsidP="002952E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40" w:rsidRPr="00AC463E" w:rsidRDefault="00191E40" w:rsidP="00AC463E">
    <w:pPr>
      <w:pStyle w:val="af0"/>
      <w:pBdr>
        <w:top w:val="thinThickSmallGap" w:sz="24" w:space="1" w:color="622423"/>
      </w:pBdr>
      <w:tabs>
        <w:tab w:val="clear" w:pos="4677"/>
      </w:tabs>
      <w:rPr>
        <w:sz w:val="22"/>
        <w:szCs w:val="22"/>
      </w:rPr>
    </w:pPr>
    <w:r>
      <w:rPr>
        <w:sz w:val="22"/>
        <w:szCs w:val="22"/>
      </w:rPr>
      <w:t xml:space="preserve">Часть </w:t>
    </w:r>
    <w:r>
      <w:rPr>
        <w:sz w:val="22"/>
        <w:szCs w:val="22"/>
        <w:lang w:val="en-US"/>
      </w:rPr>
      <w:t>3</w:t>
    </w:r>
    <w:r>
      <w:rPr>
        <w:sz w:val="22"/>
        <w:szCs w:val="22"/>
      </w:rPr>
      <w:t>. Градостроительные регламенты</w:t>
    </w:r>
    <w:r w:rsidRPr="00AC463E">
      <w:rPr>
        <w:sz w:val="22"/>
        <w:szCs w:val="22"/>
      </w:rPr>
      <w:tab/>
    </w:r>
    <w:r w:rsidRPr="00AC463E">
      <w:rPr>
        <w:sz w:val="22"/>
        <w:szCs w:val="22"/>
      </w:rPr>
      <w:fldChar w:fldCharType="begin"/>
    </w:r>
    <w:r w:rsidRPr="00AC463E">
      <w:rPr>
        <w:sz w:val="22"/>
        <w:szCs w:val="22"/>
      </w:rPr>
      <w:instrText xml:space="preserve"> PAGE   \* MERGEFORMAT </w:instrText>
    </w:r>
    <w:r w:rsidRPr="00AC463E">
      <w:rPr>
        <w:sz w:val="22"/>
        <w:szCs w:val="22"/>
      </w:rPr>
      <w:fldChar w:fldCharType="separate"/>
    </w:r>
    <w:r w:rsidR="001606AE">
      <w:rPr>
        <w:noProof/>
        <w:sz w:val="22"/>
        <w:szCs w:val="22"/>
      </w:rPr>
      <w:t>27</w:t>
    </w:r>
    <w:r w:rsidRPr="00AC463E">
      <w:rPr>
        <w:sz w:val="22"/>
        <w:szCs w:val="22"/>
      </w:rPr>
      <w:fldChar w:fldCharType="end"/>
    </w:r>
  </w:p>
  <w:p w:rsidR="00191E40" w:rsidRDefault="00191E40" w:rsidP="002952E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F3" w:rsidRDefault="002762F3">
      <w:r>
        <w:separator/>
      </w:r>
    </w:p>
  </w:footnote>
  <w:footnote w:type="continuationSeparator" w:id="1">
    <w:p w:rsidR="002762F3" w:rsidRDefault="00276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314"/>
    </w:tblGrid>
    <w:tr w:rsidR="00191E40" w:rsidRPr="000C2B28" w:rsidTr="000C2B28">
      <w:tc>
        <w:tcPr>
          <w:tcW w:w="10314" w:type="dxa"/>
          <w:tcBorders>
            <w:top w:val="nil"/>
            <w:left w:val="nil"/>
            <w:right w:val="nil"/>
          </w:tcBorders>
        </w:tcPr>
        <w:p w:rsidR="00191E40" w:rsidRPr="008B1CE7" w:rsidRDefault="00191E40" w:rsidP="000C2B28">
          <w:pPr>
            <w:pStyle w:val="af8"/>
            <w:ind w:left="-142"/>
            <w:jc w:val="center"/>
            <w:rPr>
              <w:b/>
              <w:sz w:val="20"/>
              <w:szCs w:val="20"/>
            </w:rPr>
          </w:pPr>
          <w:r w:rsidRPr="008B1CE7">
            <w:rPr>
              <w:b/>
              <w:sz w:val="20"/>
              <w:szCs w:val="20"/>
            </w:rPr>
            <w:t>ПРАВИЛА ЗЕМЛЕПОЛЬЗОВАНИЯ И ЗАСТРОЙКИ</w:t>
          </w:r>
        </w:p>
        <w:p w:rsidR="00191E40" w:rsidRPr="008B1CE7" w:rsidRDefault="00191E40" w:rsidP="00EF0E47">
          <w:pPr>
            <w:pStyle w:val="af8"/>
            <w:tabs>
              <w:tab w:val="clear" w:pos="4677"/>
              <w:tab w:val="center" w:pos="10206"/>
            </w:tabs>
            <w:jc w:val="center"/>
            <w:rPr>
              <w:b/>
              <w:sz w:val="20"/>
              <w:szCs w:val="20"/>
            </w:rPr>
          </w:pPr>
          <w:r w:rsidRPr="00F4587A">
            <w:rPr>
              <w:b/>
              <w:sz w:val="28"/>
              <w:szCs w:val="28"/>
            </w:rPr>
            <w:t>Муниципального образования г</w:t>
          </w:r>
          <w:r w:rsidRPr="00F4587A">
            <w:rPr>
              <w:rFonts w:eastAsia="Calibri"/>
              <w:b/>
              <w:sz w:val="28"/>
              <w:szCs w:val="28"/>
            </w:rPr>
            <w:t>ородского поселения «Междуреченск»</w:t>
          </w:r>
        </w:p>
      </w:tc>
    </w:tr>
  </w:tbl>
  <w:p w:rsidR="00191E40" w:rsidRPr="0041651B" w:rsidRDefault="00191E40" w:rsidP="002949E7">
    <w:pPr>
      <w:pStyle w:val="af8"/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11"/>
    <w:multiLevelType w:val="singleLevel"/>
    <w:tmpl w:val="000000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5">
    <w:nsid w:val="00000038"/>
    <w:multiLevelType w:val="multilevel"/>
    <w:tmpl w:val="00000038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3F6CCD"/>
    <w:multiLevelType w:val="multilevel"/>
    <w:tmpl w:val="9AD4571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E4364D"/>
    <w:multiLevelType w:val="multilevel"/>
    <w:tmpl w:val="7AB4D056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C5482"/>
    <w:multiLevelType w:val="hybridMultilevel"/>
    <w:tmpl w:val="9C68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013F"/>
    <w:multiLevelType w:val="hybridMultilevel"/>
    <w:tmpl w:val="6AF252F0"/>
    <w:lvl w:ilvl="0" w:tplc="5CB064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50097E"/>
    <w:multiLevelType w:val="hybridMultilevel"/>
    <w:tmpl w:val="4ACCCBA2"/>
    <w:lvl w:ilvl="0" w:tplc="E572C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65A24" w:tentative="1">
      <w:start w:val="1"/>
      <w:numFmt w:val="lowerLetter"/>
      <w:lvlText w:val="%2."/>
      <w:lvlJc w:val="left"/>
      <w:pPr>
        <w:ind w:left="1440" w:hanging="360"/>
      </w:pPr>
    </w:lvl>
    <w:lvl w:ilvl="2" w:tplc="A39AF1AC" w:tentative="1">
      <w:start w:val="1"/>
      <w:numFmt w:val="lowerRoman"/>
      <w:lvlText w:val="%3."/>
      <w:lvlJc w:val="right"/>
      <w:pPr>
        <w:ind w:left="2160" w:hanging="180"/>
      </w:pPr>
    </w:lvl>
    <w:lvl w:ilvl="3" w:tplc="F29CDB0C" w:tentative="1">
      <w:start w:val="1"/>
      <w:numFmt w:val="decimal"/>
      <w:lvlText w:val="%4."/>
      <w:lvlJc w:val="left"/>
      <w:pPr>
        <w:ind w:left="2880" w:hanging="360"/>
      </w:pPr>
    </w:lvl>
    <w:lvl w:ilvl="4" w:tplc="E0443726" w:tentative="1">
      <w:start w:val="1"/>
      <w:numFmt w:val="lowerLetter"/>
      <w:lvlText w:val="%5."/>
      <w:lvlJc w:val="left"/>
      <w:pPr>
        <w:ind w:left="3600" w:hanging="360"/>
      </w:pPr>
    </w:lvl>
    <w:lvl w:ilvl="5" w:tplc="2D6854CC" w:tentative="1">
      <w:start w:val="1"/>
      <w:numFmt w:val="lowerRoman"/>
      <w:lvlText w:val="%6."/>
      <w:lvlJc w:val="right"/>
      <w:pPr>
        <w:ind w:left="4320" w:hanging="180"/>
      </w:pPr>
    </w:lvl>
    <w:lvl w:ilvl="6" w:tplc="6E3EBEF6" w:tentative="1">
      <w:start w:val="1"/>
      <w:numFmt w:val="decimal"/>
      <w:lvlText w:val="%7."/>
      <w:lvlJc w:val="left"/>
      <w:pPr>
        <w:ind w:left="5040" w:hanging="360"/>
      </w:pPr>
    </w:lvl>
    <w:lvl w:ilvl="7" w:tplc="7D325718" w:tentative="1">
      <w:start w:val="1"/>
      <w:numFmt w:val="lowerLetter"/>
      <w:lvlText w:val="%8."/>
      <w:lvlJc w:val="left"/>
      <w:pPr>
        <w:ind w:left="5760" w:hanging="360"/>
      </w:pPr>
    </w:lvl>
    <w:lvl w:ilvl="8" w:tplc="8EC6C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C27AF"/>
    <w:multiLevelType w:val="hybridMultilevel"/>
    <w:tmpl w:val="3F4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468B2"/>
    <w:multiLevelType w:val="hybridMultilevel"/>
    <w:tmpl w:val="74927740"/>
    <w:lvl w:ilvl="0" w:tplc="B40E1A2C">
      <w:start w:val="1"/>
      <w:numFmt w:val="bullet"/>
      <w:lvlText w:val="-"/>
      <w:lvlJc w:val="left"/>
      <w:pPr>
        <w:ind w:left="20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>
    <w:nsid w:val="2FA454CA"/>
    <w:multiLevelType w:val="hybridMultilevel"/>
    <w:tmpl w:val="1D92C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B01B95"/>
    <w:multiLevelType w:val="hybridMultilevel"/>
    <w:tmpl w:val="BA224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854053"/>
    <w:multiLevelType w:val="multilevel"/>
    <w:tmpl w:val="F35CB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6C5466F"/>
    <w:multiLevelType w:val="hybridMultilevel"/>
    <w:tmpl w:val="C82E0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C13DD1"/>
    <w:multiLevelType w:val="hybridMultilevel"/>
    <w:tmpl w:val="96166B4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D30E37"/>
    <w:multiLevelType w:val="multilevel"/>
    <w:tmpl w:val="7AB4D056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1">
    <w:nsid w:val="63D11F3A"/>
    <w:multiLevelType w:val="hybridMultilevel"/>
    <w:tmpl w:val="797E4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32316"/>
    <w:multiLevelType w:val="hybridMultilevel"/>
    <w:tmpl w:val="68B0C6AA"/>
    <w:lvl w:ilvl="0" w:tplc="B40E1A2C">
      <w:start w:val="1"/>
      <w:numFmt w:val="bullet"/>
      <w:lvlText w:val="-"/>
      <w:lvlJc w:val="left"/>
      <w:pPr>
        <w:ind w:left="20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>
    <w:nsid w:val="7523133C"/>
    <w:multiLevelType w:val="hybridMultilevel"/>
    <w:tmpl w:val="37F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E1571"/>
    <w:multiLevelType w:val="hybridMultilevel"/>
    <w:tmpl w:val="9BCE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B4FEA"/>
    <w:multiLevelType w:val="hybridMultilevel"/>
    <w:tmpl w:val="F5987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7"/>
  </w:num>
  <w:num w:numId="4">
    <w:abstractNumId w:val="13"/>
  </w:num>
  <w:num w:numId="5">
    <w:abstractNumId w:val="29"/>
  </w:num>
  <w:num w:numId="6">
    <w:abstractNumId w:val="25"/>
  </w:num>
  <w:num w:numId="7">
    <w:abstractNumId w:val="11"/>
  </w:num>
  <w:num w:numId="8">
    <w:abstractNumId w:val="20"/>
  </w:num>
  <w:num w:numId="9">
    <w:abstractNumId w:val="26"/>
  </w:num>
  <w:num w:numId="10">
    <w:abstractNumId w:val="18"/>
  </w:num>
  <w:num w:numId="11">
    <w:abstractNumId w:val="8"/>
  </w:num>
  <w:num w:numId="12">
    <w:abstractNumId w:val="32"/>
  </w:num>
  <w:num w:numId="13">
    <w:abstractNumId w:val="19"/>
  </w:num>
  <w:num w:numId="14">
    <w:abstractNumId w:val="27"/>
  </w:num>
  <w:num w:numId="15">
    <w:abstractNumId w:val="35"/>
  </w:num>
  <w:num w:numId="16">
    <w:abstractNumId w:val="4"/>
  </w:num>
  <w:num w:numId="17">
    <w:abstractNumId w:val="10"/>
  </w:num>
  <w:num w:numId="18">
    <w:abstractNumId w:val="33"/>
  </w:num>
  <w:num w:numId="19">
    <w:abstractNumId w:val="36"/>
  </w:num>
  <w:num w:numId="20">
    <w:abstractNumId w:val="23"/>
  </w:num>
  <w:num w:numId="21">
    <w:abstractNumId w:val="21"/>
  </w:num>
  <w:num w:numId="22">
    <w:abstractNumId w:val="12"/>
  </w:num>
  <w:num w:numId="23">
    <w:abstractNumId w:val="37"/>
  </w:num>
  <w:num w:numId="24">
    <w:abstractNumId w:val="24"/>
  </w:num>
  <w:num w:numId="25">
    <w:abstractNumId w:val="16"/>
  </w:num>
  <w:num w:numId="26">
    <w:abstractNumId w:val="15"/>
  </w:num>
  <w:num w:numId="27">
    <w:abstractNumId w:val="17"/>
  </w:num>
  <w:num w:numId="28">
    <w:abstractNumId w:val="31"/>
  </w:num>
  <w:num w:numId="29">
    <w:abstractNumId w:val="34"/>
  </w:num>
  <w:num w:numId="30">
    <w:abstractNumId w:val="9"/>
  </w:num>
  <w:num w:numId="31">
    <w:abstractNumId w:val="14"/>
  </w:num>
  <w:num w:numId="32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1421"/>
    <w:rsid w:val="0000081F"/>
    <w:rsid w:val="00001A78"/>
    <w:rsid w:val="00002138"/>
    <w:rsid w:val="00003215"/>
    <w:rsid w:val="0000329B"/>
    <w:rsid w:val="000046B0"/>
    <w:rsid w:val="00004B98"/>
    <w:rsid w:val="0000665B"/>
    <w:rsid w:val="00011BF4"/>
    <w:rsid w:val="000140F8"/>
    <w:rsid w:val="00015824"/>
    <w:rsid w:val="0002176E"/>
    <w:rsid w:val="0002454F"/>
    <w:rsid w:val="000251B5"/>
    <w:rsid w:val="00027D97"/>
    <w:rsid w:val="000327D6"/>
    <w:rsid w:val="000335A8"/>
    <w:rsid w:val="000338E2"/>
    <w:rsid w:val="00037058"/>
    <w:rsid w:val="0003757E"/>
    <w:rsid w:val="000375BF"/>
    <w:rsid w:val="0003772A"/>
    <w:rsid w:val="0004035C"/>
    <w:rsid w:val="00041DB6"/>
    <w:rsid w:val="00047255"/>
    <w:rsid w:val="00047A29"/>
    <w:rsid w:val="00050410"/>
    <w:rsid w:val="0005129F"/>
    <w:rsid w:val="00051C12"/>
    <w:rsid w:val="00052DA2"/>
    <w:rsid w:val="00054CA1"/>
    <w:rsid w:val="0006074F"/>
    <w:rsid w:val="00064596"/>
    <w:rsid w:val="00067B54"/>
    <w:rsid w:val="000742FF"/>
    <w:rsid w:val="000750EB"/>
    <w:rsid w:val="0008376D"/>
    <w:rsid w:val="000848DE"/>
    <w:rsid w:val="00090CF6"/>
    <w:rsid w:val="00091A33"/>
    <w:rsid w:val="00091FA9"/>
    <w:rsid w:val="00094B8E"/>
    <w:rsid w:val="00094B9E"/>
    <w:rsid w:val="000A0CB4"/>
    <w:rsid w:val="000A1746"/>
    <w:rsid w:val="000A271E"/>
    <w:rsid w:val="000A3BBF"/>
    <w:rsid w:val="000B10C5"/>
    <w:rsid w:val="000B37A8"/>
    <w:rsid w:val="000B6225"/>
    <w:rsid w:val="000B6F65"/>
    <w:rsid w:val="000B7FC0"/>
    <w:rsid w:val="000C07C1"/>
    <w:rsid w:val="000C2B28"/>
    <w:rsid w:val="000C5645"/>
    <w:rsid w:val="000C7285"/>
    <w:rsid w:val="000D3772"/>
    <w:rsid w:val="000D4D65"/>
    <w:rsid w:val="000D5870"/>
    <w:rsid w:val="000D58F7"/>
    <w:rsid w:val="000D5D8C"/>
    <w:rsid w:val="000D7593"/>
    <w:rsid w:val="000E245B"/>
    <w:rsid w:val="000E2DCE"/>
    <w:rsid w:val="000E549D"/>
    <w:rsid w:val="000F5CA2"/>
    <w:rsid w:val="000F64B1"/>
    <w:rsid w:val="00102481"/>
    <w:rsid w:val="001111E8"/>
    <w:rsid w:val="00114047"/>
    <w:rsid w:val="0011624D"/>
    <w:rsid w:val="00120139"/>
    <w:rsid w:val="00120B13"/>
    <w:rsid w:val="00122D51"/>
    <w:rsid w:val="00125581"/>
    <w:rsid w:val="0012663A"/>
    <w:rsid w:val="001309D3"/>
    <w:rsid w:val="00134F41"/>
    <w:rsid w:val="00136F00"/>
    <w:rsid w:val="00140D35"/>
    <w:rsid w:val="001417B0"/>
    <w:rsid w:val="00141CD3"/>
    <w:rsid w:val="00142111"/>
    <w:rsid w:val="00143084"/>
    <w:rsid w:val="00143583"/>
    <w:rsid w:val="00150651"/>
    <w:rsid w:val="001518D9"/>
    <w:rsid w:val="001554DC"/>
    <w:rsid w:val="001563F7"/>
    <w:rsid w:val="001606AE"/>
    <w:rsid w:val="00161790"/>
    <w:rsid w:val="0016474F"/>
    <w:rsid w:val="001653E2"/>
    <w:rsid w:val="00165410"/>
    <w:rsid w:val="00166F82"/>
    <w:rsid w:val="001703F5"/>
    <w:rsid w:val="0017098C"/>
    <w:rsid w:val="00171311"/>
    <w:rsid w:val="00173C27"/>
    <w:rsid w:val="001740F2"/>
    <w:rsid w:val="001758A6"/>
    <w:rsid w:val="0017608B"/>
    <w:rsid w:val="0018105B"/>
    <w:rsid w:val="00181F0B"/>
    <w:rsid w:val="00187242"/>
    <w:rsid w:val="001907CF"/>
    <w:rsid w:val="00191E40"/>
    <w:rsid w:val="00192772"/>
    <w:rsid w:val="00194329"/>
    <w:rsid w:val="00196680"/>
    <w:rsid w:val="00197CA3"/>
    <w:rsid w:val="001A067E"/>
    <w:rsid w:val="001A1649"/>
    <w:rsid w:val="001A6AC0"/>
    <w:rsid w:val="001B089E"/>
    <w:rsid w:val="001B0DEE"/>
    <w:rsid w:val="001B0FD4"/>
    <w:rsid w:val="001B12C9"/>
    <w:rsid w:val="001B2B1E"/>
    <w:rsid w:val="001B30CE"/>
    <w:rsid w:val="001B4A02"/>
    <w:rsid w:val="001C046D"/>
    <w:rsid w:val="001C3FB0"/>
    <w:rsid w:val="001C48BF"/>
    <w:rsid w:val="001C544B"/>
    <w:rsid w:val="001D0C86"/>
    <w:rsid w:val="001D3EF5"/>
    <w:rsid w:val="001E3324"/>
    <w:rsid w:val="001E3B6A"/>
    <w:rsid w:val="001E3C58"/>
    <w:rsid w:val="001E3EC2"/>
    <w:rsid w:val="001F674D"/>
    <w:rsid w:val="00200361"/>
    <w:rsid w:val="00200E3E"/>
    <w:rsid w:val="002030DE"/>
    <w:rsid w:val="00212E20"/>
    <w:rsid w:val="00213323"/>
    <w:rsid w:val="00216EAF"/>
    <w:rsid w:val="00221308"/>
    <w:rsid w:val="002214F2"/>
    <w:rsid w:val="002242BC"/>
    <w:rsid w:val="00227A81"/>
    <w:rsid w:val="002343DB"/>
    <w:rsid w:val="00234B01"/>
    <w:rsid w:val="002372E6"/>
    <w:rsid w:val="002401A4"/>
    <w:rsid w:val="00241D6E"/>
    <w:rsid w:val="00246E29"/>
    <w:rsid w:val="0024752E"/>
    <w:rsid w:val="002513A1"/>
    <w:rsid w:val="00251974"/>
    <w:rsid w:val="00254E4E"/>
    <w:rsid w:val="002568B5"/>
    <w:rsid w:val="00257E9E"/>
    <w:rsid w:val="002614BF"/>
    <w:rsid w:val="002649F9"/>
    <w:rsid w:val="00270F2B"/>
    <w:rsid w:val="00272BC0"/>
    <w:rsid w:val="002738D3"/>
    <w:rsid w:val="002762F3"/>
    <w:rsid w:val="002764CE"/>
    <w:rsid w:val="00280627"/>
    <w:rsid w:val="00285CD3"/>
    <w:rsid w:val="002949E7"/>
    <w:rsid w:val="002952E6"/>
    <w:rsid w:val="002A0B0B"/>
    <w:rsid w:val="002A0C1E"/>
    <w:rsid w:val="002A6E1D"/>
    <w:rsid w:val="002A7B5B"/>
    <w:rsid w:val="002A7EE5"/>
    <w:rsid w:val="002B2927"/>
    <w:rsid w:val="002B2D2F"/>
    <w:rsid w:val="002B39FD"/>
    <w:rsid w:val="002B51D7"/>
    <w:rsid w:val="002B5812"/>
    <w:rsid w:val="002B740B"/>
    <w:rsid w:val="002C3654"/>
    <w:rsid w:val="002C4FC1"/>
    <w:rsid w:val="002C5916"/>
    <w:rsid w:val="002C5A99"/>
    <w:rsid w:val="002C6EE2"/>
    <w:rsid w:val="002D4C83"/>
    <w:rsid w:val="002D51AE"/>
    <w:rsid w:val="002D60E8"/>
    <w:rsid w:val="002D6C81"/>
    <w:rsid w:val="002D7081"/>
    <w:rsid w:val="002E0689"/>
    <w:rsid w:val="002E1274"/>
    <w:rsid w:val="002E55DF"/>
    <w:rsid w:val="002E731C"/>
    <w:rsid w:val="002F1E13"/>
    <w:rsid w:val="002F2289"/>
    <w:rsid w:val="002F5421"/>
    <w:rsid w:val="002F5CE9"/>
    <w:rsid w:val="002F61E0"/>
    <w:rsid w:val="002F6BFF"/>
    <w:rsid w:val="00305932"/>
    <w:rsid w:val="003066E9"/>
    <w:rsid w:val="00307E9A"/>
    <w:rsid w:val="00310536"/>
    <w:rsid w:val="00311838"/>
    <w:rsid w:val="00312663"/>
    <w:rsid w:val="003126CB"/>
    <w:rsid w:val="00312D6A"/>
    <w:rsid w:val="00312DF2"/>
    <w:rsid w:val="003145FA"/>
    <w:rsid w:val="00314A79"/>
    <w:rsid w:val="003165B0"/>
    <w:rsid w:val="0031783F"/>
    <w:rsid w:val="00317C4C"/>
    <w:rsid w:val="00320E52"/>
    <w:rsid w:val="0032235F"/>
    <w:rsid w:val="003225AA"/>
    <w:rsid w:val="00326AAE"/>
    <w:rsid w:val="00326AF5"/>
    <w:rsid w:val="003274A9"/>
    <w:rsid w:val="00330E17"/>
    <w:rsid w:val="00334C74"/>
    <w:rsid w:val="00334DD1"/>
    <w:rsid w:val="0034255E"/>
    <w:rsid w:val="003512C1"/>
    <w:rsid w:val="0035170C"/>
    <w:rsid w:val="003525CF"/>
    <w:rsid w:val="003546CE"/>
    <w:rsid w:val="00354B63"/>
    <w:rsid w:val="00362364"/>
    <w:rsid w:val="00366802"/>
    <w:rsid w:val="00372707"/>
    <w:rsid w:val="00382040"/>
    <w:rsid w:val="00386170"/>
    <w:rsid w:val="00386FCE"/>
    <w:rsid w:val="003870A2"/>
    <w:rsid w:val="00392F13"/>
    <w:rsid w:val="003961FE"/>
    <w:rsid w:val="003A184F"/>
    <w:rsid w:val="003A1C8A"/>
    <w:rsid w:val="003A376B"/>
    <w:rsid w:val="003A4188"/>
    <w:rsid w:val="003A7C6F"/>
    <w:rsid w:val="003B36F9"/>
    <w:rsid w:val="003B78F0"/>
    <w:rsid w:val="003C07AB"/>
    <w:rsid w:val="003C1A3F"/>
    <w:rsid w:val="003C43BC"/>
    <w:rsid w:val="003D1343"/>
    <w:rsid w:val="003D24B0"/>
    <w:rsid w:val="003D6324"/>
    <w:rsid w:val="003D6325"/>
    <w:rsid w:val="003E1244"/>
    <w:rsid w:val="003E1FA6"/>
    <w:rsid w:val="003E25A8"/>
    <w:rsid w:val="003E3470"/>
    <w:rsid w:val="003E3EE1"/>
    <w:rsid w:val="003E4728"/>
    <w:rsid w:val="003F1901"/>
    <w:rsid w:val="003F290C"/>
    <w:rsid w:val="003F511C"/>
    <w:rsid w:val="003F56B0"/>
    <w:rsid w:val="0040118E"/>
    <w:rsid w:val="004028F1"/>
    <w:rsid w:val="00405F83"/>
    <w:rsid w:val="0041056B"/>
    <w:rsid w:val="00412115"/>
    <w:rsid w:val="004127C8"/>
    <w:rsid w:val="00412BD3"/>
    <w:rsid w:val="0041651B"/>
    <w:rsid w:val="00416F3D"/>
    <w:rsid w:val="00417133"/>
    <w:rsid w:val="00421F8C"/>
    <w:rsid w:val="00422E6C"/>
    <w:rsid w:val="00427787"/>
    <w:rsid w:val="004315BD"/>
    <w:rsid w:val="00432D95"/>
    <w:rsid w:val="0043524A"/>
    <w:rsid w:val="0043532B"/>
    <w:rsid w:val="004366FD"/>
    <w:rsid w:val="00443C30"/>
    <w:rsid w:val="00444E51"/>
    <w:rsid w:val="00445231"/>
    <w:rsid w:val="00445520"/>
    <w:rsid w:val="00445BD5"/>
    <w:rsid w:val="004468E6"/>
    <w:rsid w:val="00451A43"/>
    <w:rsid w:val="004559FA"/>
    <w:rsid w:val="00463175"/>
    <w:rsid w:val="004655F9"/>
    <w:rsid w:val="00467C0D"/>
    <w:rsid w:val="00470755"/>
    <w:rsid w:val="004719FC"/>
    <w:rsid w:val="004776E0"/>
    <w:rsid w:val="00481D73"/>
    <w:rsid w:val="00482A0E"/>
    <w:rsid w:val="00484ED1"/>
    <w:rsid w:val="00486249"/>
    <w:rsid w:val="004869AB"/>
    <w:rsid w:val="004915B5"/>
    <w:rsid w:val="004921D2"/>
    <w:rsid w:val="004960E5"/>
    <w:rsid w:val="00496A63"/>
    <w:rsid w:val="00497727"/>
    <w:rsid w:val="004A194C"/>
    <w:rsid w:val="004A2532"/>
    <w:rsid w:val="004B1F73"/>
    <w:rsid w:val="004B1F9B"/>
    <w:rsid w:val="004B3388"/>
    <w:rsid w:val="004B5D04"/>
    <w:rsid w:val="004C108B"/>
    <w:rsid w:val="004C1B07"/>
    <w:rsid w:val="004C36F1"/>
    <w:rsid w:val="004C4FE5"/>
    <w:rsid w:val="004C6155"/>
    <w:rsid w:val="004D1C34"/>
    <w:rsid w:val="004E2626"/>
    <w:rsid w:val="004E350A"/>
    <w:rsid w:val="004E561E"/>
    <w:rsid w:val="004F04BE"/>
    <w:rsid w:val="004F136C"/>
    <w:rsid w:val="004F21BB"/>
    <w:rsid w:val="004F25AB"/>
    <w:rsid w:val="004F2F05"/>
    <w:rsid w:val="004F5248"/>
    <w:rsid w:val="004F610C"/>
    <w:rsid w:val="00500344"/>
    <w:rsid w:val="00506826"/>
    <w:rsid w:val="00511682"/>
    <w:rsid w:val="00513795"/>
    <w:rsid w:val="0051413B"/>
    <w:rsid w:val="00516E05"/>
    <w:rsid w:val="00522B90"/>
    <w:rsid w:val="00522BEA"/>
    <w:rsid w:val="00524BC8"/>
    <w:rsid w:val="00524F69"/>
    <w:rsid w:val="00525544"/>
    <w:rsid w:val="00525A66"/>
    <w:rsid w:val="00526E9F"/>
    <w:rsid w:val="00526F72"/>
    <w:rsid w:val="005271F7"/>
    <w:rsid w:val="005300F7"/>
    <w:rsid w:val="00531443"/>
    <w:rsid w:val="00533526"/>
    <w:rsid w:val="00533AB5"/>
    <w:rsid w:val="005353C7"/>
    <w:rsid w:val="005411CF"/>
    <w:rsid w:val="00541718"/>
    <w:rsid w:val="0054316D"/>
    <w:rsid w:val="00551317"/>
    <w:rsid w:val="0055181F"/>
    <w:rsid w:val="005543F0"/>
    <w:rsid w:val="00555AA1"/>
    <w:rsid w:val="005570D1"/>
    <w:rsid w:val="005627FA"/>
    <w:rsid w:val="005632A8"/>
    <w:rsid w:val="00564CC4"/>
    <w:rsid w:val="00566958"/>
    <w:rsid w:val="00567604"/>
    <w:rsid w:val="005711E7"/>
    <w:rsid w:val="005715F0"/>
    <w:rsid w:val="00571B17"/>
    <w:rsid w:val="00573682"/>
    <w:rsid w:val="00575D5B"/>
    <w:rsid w:val="00577AA1"/>
    <w:rsid w:val="00577C37"/>
    <w:rsid w:val="00581271"/>
    <w:rsid w:val="005859D2"/>
    <w:rsid w:val="00587C56"/>
    <w:rsid w:val="00587FA1"/>
    <w:rsid w:val="005A14FB"/>
    <w:rsid w:val="005A3C47"/>
    <w:rsid w:val="005A4A59"/>
    <w:rsid w:val="005B1524"/>
    <w:rsid w:val="005B23F8"/>
    <w:rsid w:val="005B269B"/>
    <w:rsid w:val="005B33B3"/>
    <w:rsid w:val="005B7348"/>
    <w:rsid w:val="005C1A8A"/>
    <w:rsid w:val="005C2280"/>
    <w:rsid w:val="005C5888"/>
    <w:rsid w:val="005D05CB"/>
    <w:rsid w:val="005D53F4"/>
    <w:rsid w:val="005D7188"/>
    <w:rsid w:val="005E2F14"/>
    <w:rsid w:val="005E56C4"/>
    <w:rsid w:val="005E5C12"/>
    <w:rsid w:val="005E64D4"/>
    <w:rsid w:val="005E6E1C"/>
    <w:rsid w:val="005F0A3C"/>
    <w:rsid w:val="005F18F4"/>
    <w:rsid w:val="005F2E85"/>
    <w:rsid w:val="005F6908"/>
    <w:rsid w:val="00603BFA"/>
    <w:rsid w:val="006056DF"/>
    <w:rsid w:val="00607B1D"/>
    <w:rsid w:val="00607FD2"/>
    <w:rsid w:val="0061192A"/>
    <w:rsid w:val="0061320E"/>
    <w:rsid w:val="00613C02"/>
    <w:rsid w:val="006215EA"/>
    <w:rsid w:val="00624871"/>
    <w:rsid w:val="00626638"/>
    <w:rsid w:val="006301D5"/>
    <w:rsid w:val="006304AC"/>
    <w:rsid w:val="00634295"/>
    <w:rsid w:val="00635413"/>
    <w:rsid w:val="00636B08"/>
    <w:rsid w:val="00637CC8"/>
    <w:rsid w:val="00637F9F"/>
    <w:rsid w:val="00644029"/>
    <w:rsid w:val="006508F0"/>
    <w:rsid w:val="00652BA0"/>
    <w:rsid w:val="00653616"/>
    <w:rsid w:val="00653DA2"/>
    <w:rsid w:val="00654B72"/>
    <w:rsid w:val="00655A02"/>
    <w:rsid w:val="00656806"/>
    <w:rsid w:val="00660724"/>
    <w:rsid w:val="0066372B"/>
    <w:rsid w:val="00663CFC"/>
    <w:rsid w:val="00664345"/>
    <w:rsid w:val="006656AA"/>
    <w:rsid w:val="0067129A"/>
    <w:rsid w:val="00671C9C"/>
    <w:rsid w:val="00674E66"/>
    <w:rsid w:val="00677C48"/>
    <w:rsid w:val="0068094E"/>
    <w:rsid w:val="00681493"/>
    <w:rsid w:val="00683EEC"/>
    <w:rsid w:val="006841C3"/>
    <w:rsid w:val="006851EB"/>
    <w:rsid w:val="0068737C"/>
    <w:rsid w:val="00691CF0"/>
    <w:rsid w:val="00694E63"/>
    <w:rsid w:val="006956BF"/>
    <w:rsid w:val="00695B7B"/>
    <w:rsid w:val="00696117"/>
    <w:rsid w:val="006A09BC"/>
    <w:rsid w:val="006A1EE0"/>
    <w:rsid w:val="006A2602"/>
    <w:rsid w:val="006A5515"/>
    <w:rsid w:val="006B0A0B"/>
    <w:rsid w:val="006B2BD9"/>
    <w:rsid w:val="006B457D"/>
    <w:rsid w:val="006C2055"/>
    <w:rsid w:val="006D13EA"/>
    <w:rsid w:val="006D14E4"/>
    <w:rsid w:val="006D4BD2"/>
    <w:rsid w:val="006D4F54"/>
    <w:rsid w:val="006D5208"/>
    <w:rsid w:val="006E02BE"/>
    <w:rsid w:val="006E2631"/>
    <w:rsid w:val="006E5D69"/>
    <w:rsid w:val="006F549D"/>
    <w:rsid w:val="007027B2"/>
    <w:rsid w:val="00702C1D"/>
    <w:rsid w:val="007041E1"/>
    <w:rsid w:val="00704AA5"/>
    <w:rsid w:val="00704D98"/>
    <w:rsid w:val="00706904"/>
    <w:rsid w:val="00714386"/>
    <w:rsid w:val="007178E6"/>
    <w:rsid w:val="00720B08"/>
    <w:rsid w:val="007218F5"/>
    <w:rsid w:val="00725622"/>
    <w:rsid w:val="007328C6"/>
    <w:rsid w:val="00733D01"/>
    <w:rsid w:val="0073538D"/>
    <w:rsid w:val="00740E87"/>
    <w:rsid w:val="0074291E"/>
    <w:rsid w:val="00743248"/>
    <w:rsid w:val="00752F85"/>
    <w:rsid w:val="0075317B"/>
    <w:rsid w:val="00757455"/>
    <w:rsid w:val="00761740"/>
    <w:rsid w:val="007646DA"/>
    <w:rsid w:val="00764E46"/>
    <w:rsid w:val="00766CFB"/>
    <w:rsid w:val="00767F5F"/>
    <w:rsid w:val="007719C0"/>
    <w:rsid w:val="007761D6"/>
    <w:rsid w:val="00777A3E"/>
    <w:rsid w:val="00784E24"/>
    <w:rsid w:val="00784FF5"/>
    <w:rsid w:val="007907D1"/>
    <w:rsid w:val="00793A0C"/>
    <w:rsid w:val="007A07A7"/>
    <w:rsid w:val="007A258F"/>
    <w:rsid w:val="007A3EF9"/>
    <w:rsid w:val="007A492A"/>
    <w:rsid w:val="007A4ED8"/>
    <w:rsid w:val="007B0E1F"/>
    <w:rsid w:val="007B1B6B"/>
    <w:rsid w:val="007B2101"/>
    <w:rsid w:val="007B63FF"/>
    <w:rsid w:val="007C06CC"/>
    <w:rsid w:val="007C1248"/>
    <w:rsid w:val="007C45BA"/>
    <w:rsid w:val="007C48D2"/>
    <w:rsid w:val="007C4BCA"/>
    <w:rsid w:val="007C63F6"/>
    <w:rsid w:val="007C6CB9"/>
    <w:rsid w:val="007C78D2"/>
    <w:rsid w:val="007D0FFC"/>
    <w:rsid w:val="007D7F5A"/>
    <w:rsid w:val="007E1AB9"/>
    <w:rsid w:val="007E7837"/>
    <w:rsid w:val="007F73E0"/>
    <w:rsid w:val="00800B56"/>
    <w:rsid w:val="0080162B"/>
    <w:rsid w:val="00806A8D"/>
    <w:rsid w:val="0081230F"/>
    <w:rsid w:val="008150EA"/>
    <w:rsid w:val="0082150C"/>
    <w:rsid w:val="008259C2"/>
    <w:rsid w:val="008301B8"/>
    <w:rsid w:val="00832F37"/>
    <w:rsid w:val="0083682A"/>
    <w:rsid w:val="00837432"/>
    <w:rsid w:val="008435CB"/>
    <w:rsid w:val="008443AC"/>
    <w:rsid w:val="00845BBD"/>
    <w:rsid w:val="00845FC6"/>
    <w:rsid w:val="00847A2C"/>
    <w:rsid w:val="00850FF2"/>
    <w:rsid w:val="00851F49"/>
    <w:rsid w:val="008551F7"/>
    <w:rsid w:val="00855CF6"/>
    <w:rsid w:val="008578C2"/>
    <w:rsid w:val="008613D9"/>
    <w:rsid w:val="008638B3"/>
    <w:rsid w:val="00873426"/>
    <w:rsid w:val="00874177"/>
    <w:rsid w:val="00874415"/>
    <w:rsid w:val="008803AC"/>
    <w:rsid w:val="0088085B"/>
    <w:rsid w:val="00890140"/>
    <w:rsid w:val="008924C5"/>
    <w:rsid w:val="00895B81"/>
    <w:rsid w:val="0089614C"/>
    <w:rsid w:val="008A489C"/>
    <w:rsid w:val="008A5527"/>
    <w:rsid w:val="008A5A71"/>
    <w:rsid w:val="008A7077"/>
    <w:rsid w:val="008B1CE7"/>
    <w:rsid w:val="008B1DFC"/>
    <w:rsid w:val="008B34C1"/>
    <w:rsid w:val="008B38FF"/>
    <w:rsid w:val="008B4CD3"/>
    <w:rsid w:val="008B54D4"/>
    <w:rsid w:val="008B5E4C"/>
    <w:rsid w:val="008C147A"/>
    <w:rsid w:val="008C41B3"/>
    <w:rsid w:val="008C4DE5"/>
    <w:rsid w:val="008D121A"/>
    <w:rsid w:val="008D3A7D"/>
    <w:rsid w:val="008D3B67"/>
    <w:rsid w:val="008D3C66"/>
    <w:rsid w:val="008D425A"/>
    <w:rsid w:val="008D623D"/>
    <w:rsid w:val="008D6A07"/>
    <w:rsid w:val="008E1036"/>
    <w:rsid w:val="008E2240"/>
    <w:rsid w:val="008E7545"/>
    <w:rsid w:val="008F3B90"/>
    <w:rsid w:val="00910136"/>
    <w:rsid w:val="009107F8"/>
    <w:rsid w:val="009168E3"/>
    <w:rsid w:val="00920F4B"/>
    <w:rsid w:val="009222DF"/>
    <w:rsid w:val="00923EE7"/>
    <w:rsid w:val="009259D8"/>
    <w:rsid w:val="00927084"/>
    <w:rsid w:val="0093069C"/>
    <w:rsid w:val="009316A4"/>
    <w:rsid w:val="009316C7"/>
    <w:rsid w:val="00931879"/>
    <w:rsid w:val="00932E14"/>
    <w:rsid w:val="00936165"/>
    <w:rsid w:val="0093708F"/>
    <w:rsid w:val="009405D6"/>
    <w:rsid w:val="00941A0D"/>
    <w:rsid w:val="00942BC3"/>
    <w:rsid w:val="00943474"/>
    <w:rsid w:val="009454F8"/>
    <w:rsid w:val="009456FC"/>
    <w:rsid w:val="0094757E"/>
    <w:rsid w:val="009508D3"/>
    <w:rsid w:val="00950FD2"/>
    <w:rsid w:val="00952702"/>
    <w:rsid w:val="0095397B"/>
    <w:rsid w:val="00956011"/>
    <w:rsid w:val="00956533"/>
    <w:rsid w:val="00965A2E"/>
    <w:rsid w:val="00966D6E"/>
    <w:rsid w:val="00975E9D"/>
    <w:rsid w:val="0097764B"/>
    <w:rsid w:val="0098033B"/>
    <w:rsid w:val="00981186"/>
    <w:rsid w:val="0098356B"/>
    <w:rsid w:val="00984C44"/>
    <w:rsid w:val="009857A9"/>
    <w:rsid w:val="00986083"/>
    <w:rsid w:val="00990F5B"/>
    <w:rsid w:val="00993D3A"/>
    <w:rsid w:val="009948D5"/>
    <w:rsid w:val="009951E3"/>
    <w:rsid w:val="00995559"/>
    <w:rsid w:val="0099668A"/>
    <w:rsid w:val="00997CB3"/>
    <w:rsid w:val="00997DB4"/>
    <w:rsid w:val="009A28AD"/>
    <w:rsid w:val="009A39B7"/>
    <w:rsid w:val="009A43D8"/>
    <w:rsid w:val="009A44F4"/>
    <w:rsid w:val="009B2BCF"/>
    <w:rsid w:val="009B5B12"/>
    <w:rsid w:val="009C1351"/>
    <w:rsid w:val="009C23E0"/>
    <w:rsid w:val="009C2EBD"/>
    <w:rsid w:val="009C33DA"/>
    <w:rsid w:val="009C5ADA"/>
    <w:rsid w:val="009C6B57"/>
    <w:rsid w:val="009C719E"/>
    <w:rsid w:val="009C7ADC"/>
    <w:rsid w:val="009D0756"/>
    <w:rsid w:val="009D3530"/>
    <w:rsid w:val="009D6033"/>
    <w:rsid w:val="009D6E7B"/>
    <w:rsid w:val="009E0BA8"/>
    <w:rsid w:val="009E2005"/>
    <w:rsid w:val="009E35F2"/>
    <w:rsid w:val="009E472B"/>
    <w:rsid w:val="009E4A72"/>
    <w:rsid w:val="009E73AD"/>
    <w:rsid w:val="009E78E8"/>
    <w:rsid w:val="009F349F"/>
    <w:rsid w:val="009F5E1A"/>
    <w:rsid w:val="009F678C"/>
    <w:rsid w:val="009F698D"/>
    <w:rsid w:val="00A01863"/>
    <w:rsid w:val="00A0399E"/>
    <w:rsid w:val="00A0489C"/>
    <w:rsid w:val="00A06701"/>
    <w:rsid w:val="00A0792C"/>
    <w:rsid w:val="00A11BF5"/>
    <w:rsid w:val="00A12A40"/>
    <w:rsid w:val="00A12C0D"/>
    <w:rsid w:val="00A15792"/>
    <w:rsid w:val="00A20DAF"/>
    <w:rsid w:val="00A22431"/>
    <w:rsid w:val="00A237C2"/>
    <w:rsid w:val="00A241DF"/>
    <w:rsid w:val="00A2433A"/>
    <w:rsid w:val="00A32452"/>
    <w:rsid w:val="00A3342F"/>
    <w:rsid w:val="00A33D0F"/>
    <w:rsid w:val="00A3756E"/>
    <w:rsid w:val="00A422BE"/>
    <w:rsid w:val="00A45E76"/>
    <w:rsid w:val="00A460ED"/>
    <w:rsid w:val="00A46465"/>
    <w:rsid w:val="00A47FF6"/>
    <w:rsid w:val="00A5290D"/>
    <w:rsid w:val="00A57738"/>
    <w:rsid w:val="00A612E1"/>
    <w:rsid w:val="00A62D9A"/>
    <w:rsid w:val="00A6356C"/>
    <w:rsid w:val="00A6688C"/>
    <w:rsid w:val="00A7271D"/>
    <w:rsid w:val="00A7764D"/>
    <w:rsid w:val="00A819E4"/>
    <w:rsid w:val="00A8607C"/>
    <w:rsid w:val="00A86F43"/>
    <w:rsid w:val="00A87B62"/>
    <w:rsid w:val="00A87BCE"/>
    <w:rsid w:val="00A87EAF"/>
    <w:rsid w:val="00A9269B"/>
    <w:rsid w:val="00A9520A"/>
    <w:rsid w:val="00A95BBE"/>
    <w:rsid w:val="00A97847"/>
    <w:rsid w:val="00AA0C51"/>
    <w:rsid w:val="00AA1C43"/>
    <w:rsid w:val="00AA5E29"/>
    <w:rsid w:val="00AA5FB6"/>
    <w:rsid w:val="00AA6A43"/>
    <w:rsid w:val="00AA6EFC"/>
    <w:rsid w:val="00AA7D89"/>
    <w:rsid w:val="00AB168D"/>
    <w:rsid w:val="00AB3119"/>
    <w:rsid w:val="00AB3350"/>
    <w:rsid w:val="00AB5AB0"/>
    <w:rsid w:val="00AC129C"/>
    <w:rsid w:val="00AC252A"/>
    <w:rsid w:val="00AC28FB"/>
    <w:rsid w:val="00AC30C7"/>
    <w:rsid w:val="00AC463E"/>
    <w:rsid w:val="00AC51A4"/>
    <w:rsid w:val="00AC6127"/>
    <w:rsid w:val="00AD29BE"/>
    <w:rsid w:val="00AD2BF7"/>
    <w:rsid w:val="00AD66EA"/>
    <w:rsid w:val="00AE09F8"/>
    <w:rsid w:val="00AE2637"/>
    <w:rsid w:val="00AE53D1"/>
    <w:rsid w:val="00AE7BA8"/>
    <w:rsid w:val="00AE7E0E"/>
    <w:rsid w:val="00AF2613"/>
    <w:rsid w:val="00AF31BE"/>
    <w:rsid w:val="00AF5C2F"/>
    <w:rsid w:val="00AF6B69"/>
    <w:rsid w:val="00B020E0"/>
    <w:rsid w:val="00B0633C"/>
    <w:rsid w:val="00B139CF"/>
    <w:rsid w:val="00B20E84"/>
    <w:rsid w:val="00B21749"/>
    <w:rsid w:val="00B22424"/>
    <w:rsid w:val="00B23416"/>
    <w:rsid w:val="00B2536D"/>
    <w:rsid w:val="00B301B6"/>
    <w:rsid w:val="00B305EE"/>
    <w:rsid w:val="00B3730C"/>
    <w:rsid w:val="00B403E8"/>
    <w:rsid w:val="00B404EC"/>
    <w:rsid w:val="00B41E48"/>
    <w:rsid w:val="00B41F26"/>
    <w:rsid w:val="00B426AD"/>
    <w:rsid w:val="00B43FF2"/>
    <w:rsid w:val="00B4607D"/>
    <w:rsid w:val="00B5064C"/>
    <w:rsid w:val="00B560B5"/>
    <w:rsid w:val="00B56C65"/>
    <w:rsid w:val="00B600AC"/>
    <w:rsid w:val="00B60AFD"/>
    <w:rsid w:val="00B645CC"/>
    <w:rsid w:val="00B655CB"/>
    <w:rsid w:val="00B65C1B"/>
    <w:rsid w:val="00B66BA3"/>
    <w:rsid w:val="00B679F1"/>
    <w:rsid w:val="00B71439"/>
    <w:rsid w:val="00B77BF4"/>
    <w:rsid w:val="00B80327"/>
    <w:rsid w:val="00B81D7A"/>
    <w:rsid w:val="00B84759"/>
    <w:rsid w:val="00B86366"/>
    <w:rsid w:val="00B86A7D"/>
    <w:rsid w:val="00B871F4"/>
    <w:rsid w:val="00B8778E"/>
    <w:rsid w:val="00B92B90"/>
    <w:rsid w:val="00B937E1"/>
    <w:rsid w:val="00B94ADE"/>
    <w:rsid w:val="00B950AB"/>
    <w:rsid w:val="00B96499"/>
    <w:rsid w:val="00B97444"/>
    <w:rsid w:val="00BA046F"/>
    <w:rsid w:val="00BA21B0"/>
    <w:rsid w:val="00BA415A"/>
    <w:rsid w:val="00BB24ED"/>
    <w:rsid w:val="00BB54CE"/>
    <w:rsid w:val="00BB62F3"/>
    <w:rsid w:val="00BB6364"/>
    <w:rsid w:val="00BB7740"/>
    <w:rsid w:val="00BC0505"/>
    <w:rsid w:val="00BC23FA"/>
    <w:rsid w:val="00BC2670"/>
    <w:rsid w:val="00BC58E7"/>
    <w:rsid w:val="00BC66EC"/>
    <w:rsid w:val="00BC78FD"/>
    <w:rsid w:val="00BD0CA5"/>
    <w:rsid w:val="00BD2D78"/>
    <w:rsid w:val="00BD3245"/>
    <w:rsid w:val="00BD57C5"/>
    <w:rsid w:val="00BD5F96"/>
    <w:rsid w:val="00BD6B63"/>
    <w:rsid w:val="00BE408C"/>
    <w:rsid w:val="00BE7453"/>
    <w:rsid w:val="00BE762E"/>
    <w:rsid w:val="00BF2133"/>
    <w:rsid w:val="00BF23F9"/>
    <w:rsid w:val="00BF4691"/>
    <w:rsid w:val="00BF53FB"/>
    <w:rsid w:val="00BF56B7"/>
    <w:rsid w:val="00BF57BD"/>
    <w:rsid w:val="00BF6430"/>
    <w:rsid w:val="00BF7649"/>
    <w:rsid w:val="00C0014E"/>
    <w:rsid w:val="00C018A5"/>
    <w:rsid w:val="00C0522A"/>
    <w:rsid w:val="00C059FF"/>
    <w:rsid w:val="00C064A7"/>
    <w:rsid w:val="00C21BE2"/>
    <w:rsid w:val="00C245CD"/>
    <w:rsid w:val="00C24856"/>
    <w:rsid w:val="00C251F1"/>
    <w:rsid w:val="00C310AB"/>
    <w:rsid w:val="00C313B2"/>
    <w:rsid w:val="00C3179B"/>
    <w:rsid w:val="00C32CFB"/>
    <w:rsid w:val="00C33061"/>
    <w:rsid w:val="00C3394D"/>
    <w:rsid w:val="00C34B6D"/>
    <w:rsid w:val="00C36A4A"/>
    <w:rsid w:val="00C36FDD"/>
    <w:rsid w:val="00C40CA4"/>
    <w:rsid w:val="00C411A0"/>
    <w:rsid w:val="00C42E94"/>
    <w:rsid w:val="00C43E2D"/>
    <w:rsid w:val="00C50A4A"/>
    <w:rsid w:val="00C526B9"/>
    <w:rsid w:val="00C53D41"/>
    <w:rsid w:val="00C542FE"/>
    <w:rsid w:val="00C551C8"/>
    <w:rsid w:val="00C60813"/>
    <w:rsid w:val="00C64CF4"/>
    <w:rsid w:val="00C6670E"/>
    <w:rsid w:val="00C66999"/>
    <w:rsid w:val="00C70A29"/>
    <w:rsid w:val="00C72A8E"/>
    <w:rsid w:val="00C73986"/>
    <w:rsid w:val="00C8071E"/>
    <w:rsid w:val="00C825AA"/>
    <w:rsid w:val="00C83291"/>
    <w:rsid w:val="00C84CF9"/>
    <w:rsid w:val="00C8713D"/>
    <w:rsid w:val="00C87AD1"/>
    <w:rsid w:val="00C9686D"/>
    <w:rsid w:val="00CA0C8C"/>
    <w:rsid w:val="00CA33F1"/>
    <w:rsid w:val="00CA3AE1"/>
    <w:rsid w:val="00CA4304"/>
    <w:rsid w:val="00CB2177"/>
    <w:rsid w:val="00CB35AD"/>
    <w:rsid w:val="00CB4549"/>
    <w:rsid w:val="00CB4A26"/>
    <w:rsid w:val="00CB6956"/>
    <w:rsid w:val="00CB6F0F"/>
    <w:rsid w:val="00CC0050"/>
    <w:rsid w:val="00CC6DF6"/>
    <w:rsid w:val="00CC7345"/>
    <w:rsid w:val="00CD282F"/>
    <w:rsid w:val="00CD4615"/>
    <w:rsid w:val="00CD462A"/>
    <w:rsid w:val="00CD517B"/>
    <w:rsid w:val="00CE0522"/>
    <w:rsid w:val="00CE2821"/>
    <w:rsid w:val="00CF14CD"/>
    <w:rsid w:val="00CF3690"/>
    <w:rsid w:val="00CF5945"/>
    <w:rsid w:val="00CF6141"/>
    <w:rsid w:val="00CF6F39"/>
    <w:rsid w:val="00CF7D16"/>
    <w:rsid w:val="00D00238"/>
    <w:rsid w:val="00D06367"/>
    <w:rsid w:val="00D07FE5"/>
    <w:rsid w:val="00D11462"/>
    <w:rsid w:val="00D11BCA"/>
    <w:rsid w:val="00D14588"/>
    <w:rsid w:val="00D1488F"/>
    <w:rsid w:val="00D1598E"/>
    <w:rsid w:val="00D16060"/>
    <w:rsid w:val="00D163DC"/>
    <w:rsid w:val="00D227AC"/>
    <w:rsid w:val="00D23F0F"/>
    <w:rsid w:val="00D24701"/>
    <w:rsid w:val="00D369C5"/>
    <w:rsid w:val="00D41270"/>
    <w:rsid w:val="00D43236"/>
    <w:rsid w:val="00D43D85"/>
    <w:rsid w:val="00D505F8"/>
    <w:rsid w:val="00D514FC"/>
    <w:rsid w:val="00D5293E"/>
    <w:rsid w:val="00D54C07"/>
    <w:rsid w:val="00D56757"/>
    <w:rsid w:val="00D56E5C"/>
    <w:rsid w:val="00D61904"/>
    <w:rsid w:val="00D62C71"/>
    <w:rsid w:val="00D638F6"/>
    <w:rsid w:val="00D64551"/>
    <w:rsid w:val="00D64737"/>
    <w:rsid w:val="00D65F3C"/>
    <w:rsid w:val="00D67A62"/>
    <w:rsid w:val="00D67C54"/>
    <w:rsid w:val="00D70659"/>
    <w:rsid w:val="00D72269"/>
    <w:rsid w:val="00D7529C"/>
    <w:rsid w:val="00D813B4"/>
    <w:rsid w:val="00D83FB9"/>
    <w:rsid w:val="00D85B67"/>
    <w:rsid w:val="00D92337"/>
    <w:rsid w:val="00D925B2"/>
    <w:rsid w:val="00D92A7B"/>
    <w:rsid w:val="00D94914"/>
    <w:rsid w:val="00D94EB4"/>
    <w:rsid w:val="00D970A2"/>
    <w:rsid w:val="00DA22FF"/>
    <w:rsid w:val="00DA42A8"/>
    <w:rsid w:val="00DA4FF2"/>
    <w:rsid w:val="00DA7F65"/>
    <w:rsid w:val="00DB0702"/>
    <w:rsid w:val="00DB1B00"/>
    <w:rsid w:val="00DB3F42"/>
    <w:rsid w:val="00DB415F"/>
    <w:rsid w:val="00DB5D0B"/>
    <w:rsid w:val="00DB7CDC"/>
    <w:rsid w:val="00DC13BE"/>
    <w:rsid w:val="00DC1776"/>
    <w:rsid w:val="00DC1F08"/>
    <w:rsid w:val="00DC450D"/>
    <w:rsid w:val="00DC6C4C"/>
    <w:rsid w:val="00DD4616"/>
    <w:rsid w:val="00DD47D7"/>
    <w:rsid w:val="00DD4CB2"/>
    <w:rsid w:val="00DE6C46"/>
    <w:rsid w:val="00DF032C"/>
    <w:rsid w:val="00DF0F9B"/>
    <w:rsid w:val="00DF30DD"/>
    <w:rsid w:val="00DF5E70"/>
    <w:rsid w:val="00DF6CF2"/>
    <w:rsid w:val="00E00F3D"/>
    <w:rsid w:val="00E0575C"/>
    <w:rsid w:val="00E07063"/>
    <w:rsid w:val="00E101C1"/>
    <w:rsid w:val="00E10248"/>
    <w:rsid w:val="00E10B19"/>
    <w:rsid w:val="00E11207"/>
    <w:rsid w:val="00E13296"/>
    <w:rsid w:val="00E24A80"/>
    <w:rsid w:val="00E26D32"/>
    <w:rsid w:val="00E27449"/>
    <w:rsid w:val="00E312CB"/>
    <w:rsid w:val="00E31E4B"/>
    <w:rsid w:val="00E35285"/>
    <w:rsid w:val="00E37149"/>
    <w:rsid w:val="00E37A1C"/>
    <w:rsid w:val="00E37B48"/>
    <w:rsid w:val="00E5433F"/>
    <w:rsid w:val="00E55A33"/>
    <w:rsid w:val="00E55CEF"/>
    <w:rsid w:val="00E56666"/>
    <w:rsid w:val="00E57965"/>
    <w:rsid w:val="00E57CEC"/>
    <w:rsid w:val="00E65782"/>
    <w:rsid w:val="00E67604"/>
    <w:rsid w:val="00E70871"/>
    <w:rsid w:val="00E75228"/>
    <w:rsid w:val="00E80EE0"/>
    <w:rsid w:val="00E82566"/>
    <w:rsid w:val="00E869D8"/>
    <w:rsid w:val="00E9064A"/>
    <w:rsid w:val="00E916CA"/>
    <w:rsid w:val="00E92894"/>
    <w:rsid w:val="00E92B61"/>
    <w:rsid w:val="00E966EC"/>
    <w:rsid w:val="00E973FC"/>
    <w:rsid w:val="00E97973"/>
    <w:rsid w:val="00EA4195"/>
    <w:rsid w:val="00EA4FA8"/>
    <w:rsid w:val="00EA62BC"/>
    <w:rsid w:val="00EB7027"/>
    <w:rsid w:val="00EC0182"/>
    <w:rsid w:val="00EC032D"/>
    <w:rsid w:val="00EC3ADC"/>
    <w:rsid w:val="00EC7FAC"/>
    <w:rsid w:val="00ED00DD"/>
    <w:rsid w:val="00ED14A3"/>
    <w:rsid w:val="00ED5BB5"/>
    <w:rsid w:val="00ED647A"/>
    <w:rsid w:val="00ED6880"/>
    <w:rsid w:val="00EE2030"/>
    <w:rsid w:val="00EE2CA4"/>
    <w:rsid w:val="00EE2F3C"/>
    <w:rsid w:val="00EE48FF"/>
    <w:rsid w:val="00EE4D75"/>
    <w:rsid w:val="00EE57F2"/>
    <w:rsid w:val="00EE6316"/>
    <w:rsid w:val="00EF0B5A"/>
    <w:rsid w:val="00EF0D05"/>
    <w:rsid w:val="00EF0E47"/>
    <w:rsid w:val="00EF1421"/>
    <w:rsid w:val="00EF2325"/>
    <w:rsid w:val="00EF3134"/>
    <w:rsid w:val="00EF3241"/>
    <w:rsid w:val="00EF3BA5"/>
    <w:rsid w:val="00EF6FDF"/>
    <w:rsid w:val="00F008C3"/>
    <w:rsid w:val="00F01BA1"/>
    <w:rsid w:val="00F06F59"/>
    <w:rsid w:val="00F0793C"/>
    <w:rsid w:val="00F1060E"/>
    <w:rsid w:val="00F112FE"/>
    <w:rsid w:val="00F11A59"/>
    <w:rsid w:val="00F14CB3"/>
    <w:rsid w:val="00F20836"/>
    <w:rsid w:val="00F22646"/>
    <w:rsid w:val="00F25054"/>
    <w:rsid w:val="00F26887"/>
    <w:rsid w:val="00F314A9"/>
    <w:rsid w:val="00F331A3"/>
    <w:rsid w:val="00F36D71"/>
    <w:rsid w:val="00F45033"/>
    <w:rsid w:val="00F457F2"/>
    <w:rsid w:val="00F45A6C"/>
    <w:rsid w:val="00F45ED5"/>
    <w:rsid w:val="00F5080C"/>
    <w:rsid w:val="00F50A9B"/>
    <w:rsid w:val="00F513EF"/>
    <w:rsid w:val="00F52DEF"/>
    <w:rsid w:val="00F530DC"/>
    <w:rsid w:val="00F55A47"/>
    <w:rsid w:val="00F57E73"/>
    <w:rsid w:val="00F61903"/>
    <w:rsid w:val="00F62AA5"/>
    <w:rsid w:val="00F62DDF"/>
    <w:rsid w:val="00F63204"/>
    <w:rsid w:val="00F64491"/>
    <w:rsid w:val="00F64B46"/>
    <w:rsid w:val="00F70149"/>
    <w:rsid w:val="00F731EC"/>
    <w:rsid w:val="00F7321E"/>
    <w:rsid w:val="00F740AC"/>
    <w:rsid w:val="00F80D23"/>
    <w:rsid w:val="00F814F9"/>
    <w:rsid w:val="00F81F40"/>
    <w:rsid w:val="00F82AB0"/>
    <w:rsid w:val="00F8347E"/>
    <w:rsid w:val="00F838F3"/>
    <w:rsid w:val="00F85850"/>
    <w:rsid w:val="00F87536"/>
    <w:rsid w:val="00F9588E"/>
    <w:rsid w:val="00F95E23"/>
    <w:rsid w:val="00FA00AF"/>
    <w:rsid w:val="00FA0632"/>
    <w:rsid w:val="00FA2075"/>
    <w:rsid w:val="00FA2728"/>
    <w:rsid w:val="00FA2B96"/>
    <w:rsid w:val="00FA4F44"/>
    <w:rsid w:val="00FA7E06"/>
    <w:rsid w:val="00FC1601"/>
    <w:rsid w:val="00FC1B29"/>
    <w:rsid w:val="00FC2EB1"/>
    <w:rsid w:val="00FC48C0"/>
    <w:rsid w:val="00FD0E0C"/>
    <w:rsid w:val="00FD15AC"/>
    <w:rsid w:val="00FD1C97"/>
    <w:rsid w:val="00FD2B0A"/>
    <w:rsid w:val="00FD45A5"/>
    <w:rsid w:val="00FD6761"/>
    <w:rsid w:val="00FD6841"/>
    <w:rsid w:val="00FD6F68"/>
    <w:rsid w:val="00FD7438"/>
    <w:rsid w:val="00FE1C38"/>
    <w:rsid w:val="00FE2D0B"/>
    <w:rsid w:val="00FE52B1"/>
    <w:rsid w:val="00FE5F3C"/>
    <w:rsid w:val="00FF0196"/>
    <w:rsid w:val="00FF08D1"/>
    <w:rsid w:val="00FF0ACE"/>
    <w:rsid w:val="00FF2C4F"/>
    <w:rsid w:val="00FF636A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24ED"/>
    <w:rPr>
      <w:sz w:val="24"/>
      <w:szCs w:val="24"/>
    </w:rPr>
  </w:style>
  <w:style w:type="paragraph" w:styleId="1">
    <w:name w:val="heading 1"/>
    <w:basedOn w:val="a0"/>
    <w:next w:val="a0"/>
    <w:uiPriority w:val="9"/>
    <w:qFormat/>
    <w:rsid w:val="00150651"/>
    <w:pPr>
      <w:keepNext/>
      <w:spacing w:after="120"/>
      <w:ind w:firstLine="709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50651"/>
    <w:pPr>
      <w:keepNext/>
      <w:spacing w:before="120" w:after="120"/>
      <w:ind w:firstLine="709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uiPriority w:val="9"/>
    <w:qFormat/>
    <w:rsid w:val="00D5293E"/>
    <w:pPr>
      <w:keepNext/>
      <w:spacing w:before="120" w:after="12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B96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,Обычный (веб) Знак Знак,Обычный (Web) Знак Знак Знак"/>
    <w:basedOn w:val="a0"/>
    <w:link w:val="a5"/>
    <w:uiPriority w:val="99"/>
    <w:rsid w:val="00555AA1"/>
  </w:style>
  <w:style w:type="paragraph" w:styleId="a6">
    <w:name w:val="Body Text"/>
    <w:basedOn w:val="a0"/>
    <w:link w:val="10"/>
    <w:uiPriority w:val="99"/>
    <w:rsid w:val="00555AA1"/>
    <w:pPr>
      <w:spacing w:after="120"/>
    </w:pPr>
  </w:style>
  <w:style w:type="character" w:customStyle="1" w:styleId="10">
    <w:name w:val="Основной текст Знак1"/>
    <w:link w:val="a6"/>
    <w:uiPriority w:val="99"/>
    <w:rsid w:val="008E1036"/>
    <w:rPr>
      <w:sz w:val="24"/>
      <w:szCs w:val="24"/>
    </w:rPr>
  </w:style>
  <w:style w:type="paragraph" w:styleId="HTML">
    <w:name w:val="HTML Preformatted"/>
    <w:basedOn w:val="a0"/>
    <w:link w:val="HTML1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rsid w:val="008E1036"/>
    <w:rPr>
      <w:rFonts w:ascii="Courier New" w:hAnsi="Courier New" w:cs="Courier New"/>
    </w:rPr>
  </w:style>
  <w:style w:type="paragraph" w:styleId="a7">
    <w:name w:val="Body Text Indent"/>
    <w:basedOn w:val="a0"/>
    <w:link w:val="11"/>
    <w:rsid w:val="0051413B"/>
    <w:pPr>
      <w:spacing w:after="120"/>
      <w:ind w:left="283"/>
    </w:pPr>
  </w:style>
  <w:style w:type="character" w:customStyle="1" w:styleId="11">
    <w:name w:val="Основной текст с отступом Знак1"/>
    <w:link w:val="a7"/>
    <w:rsid w:val="008E1036"/>
    <w:rPr>
      <w:sz w:val="24"/>
      <w:szCs w:val="24"/>
    </w:r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9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a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b">
    <w:name w:val="Plain Text"/>
    <w:basedOn w:val="a0"/>
    <w:link w:val="ac"/>
    <w:rsid w:val="00B600A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d">
    <w:name w:val="Цветовое выделение"/>
    <w:rsid w:val="00F314A9"/>
    <w:rPr>
      <w:b/>
      <w:color w:val="000080"/>
    </w:rPr>
  </w:style>
  <w:style w:type="character" w:customStyle="1" w:styleId="ae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f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footer"/>
    <w:basedOn w:val="a0"/>
    <w:link w:val="13"/>
    <w:uiPriority w:val="99"/>
    <w:rsid w:val="002952E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0"/>
    <w:uiPriority w:val="99"/>
    <w:rsid w:val="008E1036"/>
    <w:rPr>
      <w:sz w:val="24"/>
      <w:szCs w:val="24"/>
    </w:rPr>
  </w:style>
  <w:style w:type="character" w:styleId="af1">
    <w:name w:val="page number"/>
    <w:basedOn w:val="a1"/>
    <w:rsid w:val="002952E6"/>
  </w:style>
  <w:style w:type="paragraph" w:customStyle="1" w:styleId="af2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3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4">
    <w:name w:val="Title"/>
    <w:basedOn w:val="a0"/>
    <w:link w:val="14"/>
    <w:qFormat/>
    <w:rsid w:val="009E2005"/>
    <w:pPr>
      <w:jc w:val="center"/>
    </w:pPr>
    <w:rPr>
      <w:sz w:val="28"/>
      <w:szCs w:val="28"/>
    </w:rPr>
  </w:style>
  <w:style w:type="character" w:customStyle="1" w:styleId="14">
    <w:name w:val="Название Знак1"/>
    <w:link w:val="af4"/>
    <w:rsid w:val="008E1036"/>
    <w:rPr>
      <w:sz w:val="28"/>
      <w:szCs w:val="28"/>
    </w:rPr>
  </w:style>
  <w:style w:type="paragraph" w:customStyle="1" w:styleId="af5">
    <w:name w:val="Раздел"/>
    <w:basedOn w:val="a0"/>
    <w:rsid w:val="009E2005"/>
    <w:pPr>
      <w:ind w:left="720"/>
    </w:pPr>
    <w:rPr>
      <w:b/>
    </w:rPr>
  </w:style>
  <w:style w:type="character" w:customStyle="1" w:styleId="100">
    <w:name w:val="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6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7">
    <w:name w:val="Table Grid"/>
    <w:basedOn w:val="a2"/>
    <w:uiPriority w:val="59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15"/>
    <w:uiPriority w:val="99"/>
    <w:rsid w:val="00BD324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8"/>
    <w:uiPriority w:val="99"/>
    <w:rsid w:val="008E1036"/>
    <w:rPr>
      <w:sz w:val="24"/>
      <w:szCs w:val="24"/>
    </w:rPr>
  </w:style>
  <w:style w:type="paragraph" w:styleId="16">
    <w:name w:val="toc 1"/>
    <w:basedOn w:val="a0"/>
    <w:next w:val="a0"/>
    <w:autoRedefine/>
    <w:uiPriority w:val="39"/>
    <w:rsid w:val="004F136C"/>
    <w:pPr>
      <w:tabs>
        <w:tab w:val="right" w:leader="dot" w:pos="9781"/>
      </w:tabs>
      <w:ind w:left="-567" w:right="-142"/>
    </w:pPr>
    <w:rPr>
      <w:b/>
      <w:noProof/>
    </w:rPr>
  </w:style>
  <w:style w:type="paragraph" w:styleId="20">
    <w:name w:val="toc 2"/>
    <w:basedOn w:val="a0"/>
    <w:next w:val="a0"/>
    <w:autoRedefine/>
    <w:uiPriority w:val="39"/>
    <w:rsid w:val="00A7764D"/>
    <w:pPr>
      <w:tabs>
        <w:tab w:val="left" w:pos="142"/>
        <w:tab w:val="right" w:leader="dot" w:pos="9781"/>
      </w:tabs>
      <w:ind w:left="-567" w:right="283"/>
    </w:pPr>
  </w:style>
  <w:style w:type="paragraph" w:styleId="30">
    <w:name w:val="toc 3"/>
    <w:basedOn w:val="a0"/>
    <w:next w:val="a0"/>
    <w:autoRedefine/>
    <w:uiPriority w:val="39"/>
    <w:rsid w:val="00A7764D"/>
    <w:pPr>
      <w:tabs>
        <w:tab w:val="left" w:pos="142"/>
        <w:tab w:val="left" w:pos="9498"/>
        <w:tab w:val="right" w:leader="dot" w:pos="9781"/>
      </w:tabs>
      <w:ind w:left="-567" w:right="-142"/>
    </w:pPr>
  </w:style>
  <w:style w:type="paragraph" w:styleId="40">
    <w:name w:val="toc 4"/>
    <w:basedOn w:val="a0"/>
    <w:next w:val="a0"/>
    <w:autoRedefine/>
    <w:uiPriority w:val="39"/>
    <w:rsid w:val="009B5B12"/>
    <w:pPr>
      <w:ind w:left="851"/>
    </w:pPr>
  </w:style>
  <w:style w:type="paragraph" w:styleId="af9">
    <w:name w:val="Balloon Text"/>
    <w:basedOn w:val="a0"/>
    <w:link w:val="21"/>
    <w:semiHidden/>
    <w:rsid w:val="00C24856"/>
    <w:rPr>
      <w:rFonts w:ascii="Tahoma" w:hAnsi="Tahoma"/>
      <w:sz w:val="16"/>
      <w:szCs w:val="16"/>
    </w:rPr>
  </w:style>
  <w:style w:type="character" w:customStyle="1" w:styleId="21">
    <w:name w:val="Текст выноски Знак2"/>
    <w:link w:val="af9"/>
    <w:semiHidden/>
    <w:rsid w:val="00757455"/>
    <w:rPr>
      <w:rFonts w:ascii="Tahoma" w:hAnsi="Tahoma" w:cs="Tahoma"/>
      <w:sz w:val="16"/>
      <w:szCs w:val="16"/>
    </w:rPr>
  </w:style>
  <w:style w:type="paragraph" w:customStyle="1" w:styleId="afa">
    <w:name w:val="Обычный с первой строкой"/>
    <w:basedOn w:val="a0"/>
    <w:qFormat/>
    <w:rsid w:val="00910136"/>
    <w:pPr>
      <w:suppressAutoHyphens/>
      <w:ind w:firstLine="567"/>
      <w:jc w:val="both"/>
    </w:pPr>
    <w:rPr>
      <w:szCs w:val="28"/>
      <w:lang w:eastAsia="ar-SA"/>
    </w:rPr>
  </w:style>
  <w:style w:type="paragraph" w:customStyle="1" w:styleId="afb">
    <w:name w:val="Содержимое таблицы"/>
    <w:basedOn w:val="a0"/>
    <w:rsid w:val="001A6AC0"/>
    <w:pPr>
      <w:suppressLineNumbers/>
      <w:suppressAutoHyphens/>
    </w:pPr>
    <w:rPr>
      <w:lang w:eastAsia="ar-SA"/>
    </w:rPr>
  </w:style>
  <w:style w:type="paragraph" w:customStyle="1" w:styleId="Label">
    <w:name w:val="Label"/>
    <w:basedOn w:val="a0"/>
    <w:rsid w:val="001A6AC0"/>
    <w:pPr>
      <w:suppressAutoHyphens/>
      <w:spacing w:before="120"/>
    </w:pPr>
    <w:rPr>
      <w:rFonts w:ascii="Antiqua" w:hAnsi="Antiqua"/>
      <w:sz w:val="17"/>
      <w:szCs w:val="20"/>
      <w:lang w:val="en-US" w:eastAsia="ar-SA"/>
    </w:rPr>
  </w:style>
  <w:style w:type="paragraph" w:customStyle="1" w:styleId="Aeiiai">
    <w:name w:val="Aei?iai?"/>
    <w:basedOn w:val="a0"/>
    <w:rsid w:val="001A6AC0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c">
    <w:name w:val="FollowedHyperlink"/>
    <w:rsid w:val="00832F37"/>
    <w:rPr>
      <w:color w:val="800080"/>
      <w:u w:val="single"/>
    </w:rPr>
  </w:style>
  <w:style w:type="character" w:customStyle="1" w:styleId="17">
    <w:name w:val="Основной шрифт абзаца1"/>
    <w:rsid w:val="00757455"/>
  </w:style>
  <w:style w:type="character" w:customStyle="1" w:styleId="ListLabel1">
    <w:name w:val="ListLabel 1"/>
    <w:rsid w:val="00757455"/>
  </w:style>
  <w:style w:type="character" w:customStyle="1" w:styleId="ListLabel2">
    <w:name w:val="ListLabel 2"/>
    <w:rsid w:val="00757455"/>
  </w:style>
  <w:style w:type="character" w:customStyle="1" w:styleId="18">
    <w:name w:val="Заголовок 1 Знак"/>
    <w:uiPriority w:val="9"/>
    <w:rsid w:val="00757455"/>
  </w:style>
  <w:style w:type="character" w:customStyle="1" w:styleId="coordinatesplainlinksneverexpand">
    <w:name w:val="coordinates plainlinksneverexpand"/>
    <w:rsid w:val="00757455"/>
  </w:style>
  <w:style w:type="character" w:customStyle="1" w:styleId="19">
    <w:name w:val="Номер страницы1"/>
    <w:rsid w:val="00757455"/>
  </w:style>
  <w:style w:type="character" w:customStyle="1" w:styleId="afd">
    <w:name w:val="Верхний колонтитул Знак"/>
    <w:uiPriority w:val="99"/>
    <w:rsid w:val="00757455"/>
  </w:style>
  <w:style w:type="character" w:customStyle="1" w:styleId="afe">
    <w:name w:val="Нижний колонтитул Знак"/>
    <w:uiPriority w:val="99"/>
    <w:rsid w:val="00757455"/>
  </w:style>
  <w:style w:type="character" w:customStyle="1" w:styleId="aff">
    <w:name w:val="Текст выноски Знак"/>
    <w:uiPriority w:val="99"/>
    <w:rsid w:val="00757455"/>
  </w:style>
  <w:style w:type="character" w:customStyle="1" w:styleId="WW-Absatz-Standardschriftart11">
    <w:name w:val="WW-Absatz-Standardschriftart11"/>
    <w:rsid w:val="00757455"/>
  </w:style>
  <w:style w:type="character" w:customStyle="1" w:styleId="aff0">
    <w:name w:val="Маркеры списка"/>
    <w:rsid w:val="00757455"/>
    <w:rPr>
      <w:rFonts w:ascii="OpenSymbol" w:eastAsia="OpenSymbol" w:hAnsi="OpenSymbol" w:cs="OpenSymbol"/>
    </w:rPr>
  </w:style>
  <w:style w:type="character" w:customStyle="1" w:styleId="RTFNum31">
    <w:name w:val="RTF_Num 3 1"/>
    <w:rsid w:val="00757455"/>
  </w:style>
  <w:style w:type="character" w:styleId="aff1">
    <w:name w:val="Strong"/>
    <w:uiPriority w:val="22"/>
    <w:qFormat/>
    <w:rsid w:val="00757455"/>
    <w:rPr>
      <w:b/>
      <w:bCs/>
    </w:rPr>
  </w:style>
  <w:style w:type="character" w:customStyle="1" w:styleId="RTFNum21">
    <w:name w:val="RTF_Num 2 1"/>
    <w:rsid w:val="00757455"/>
  </w:style>
  <w:style w:type="character" w:customStyle="1" w:styleId="31">
    <w:name w:val="Заголовок 3 Знак"/>
    <w:uiPriority w:val="9"/>
    <w:rsid w:val="00757455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sid w:val="007574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rsid w:val="0075745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bsatz-Standardschriftart">
    <w:name w:val="Absatz-Standardschriftart"/>
    <w:rsid w:val="00757455"/>
  </w:style>
  <w:style w:type="character" w:customStyle="1" w:styleId="1a">
    <w:name w:val="Основной шрифт абзаца1"/>
    <w:rsid w:val="00757455"/>
  </w:style>
  <w:style w:type="character" w:customStyle="1" w:styleId="aff2">
    <w:name w:val="Основной текст Знак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ff3">
    <w:name w:val="Название Знак"/>
    <w:rsid w:val="00757455"/>
    <w:rPr>
      <w:rFonts w:ascii="Times New Roman" w:eastAsia="Times New Roman" w:hAnsi="Times New Roman" w:cs="Tahoma"/>
      <w:i/>
      <w:iCs/>
      <w:color w:val="00000A"/>
      <w:sz w:val="24"/>
      <w:szCs w:val="24"/>
    </w:rPr>
  </w:style>
  <w:style w:type="character" w:customStyle="1" w:styleId="WW-Absatz-Standardschriftart">
    <w:name w:val="WW-Absatz-Standardschriftart"/>
    <w:rsid w:val="00757455"/>
  </w:style>
  <w:style w:type="character" w:customStyle="1" w:styleId="WW-Absatz-Standardschriftart1">
    <w:name w:val="WW-Absatz-Standardschriftart1"/>
    <w:rsid w:val="00757455"/>
  </w:style>
  <w:style w:type="character" w:customStyle="1" w:styleId="WW-Absatz-Standardschriftart111">
    <w:name w:val="WW-Absatz-Standardschriftart111"/>
    <w:rsid w:val="00757455"/>
  </w:style>
  <w:style w:type="character" w:customStyle="1" w:styleId="WW8Num3z0">
    <w:name w:val="WW8Num3z0"/>
    <w:rsid w:val="00757455"/>
    <w:rPr>
      <w:rFonts w:ascii="Times New Roman" w:hAnsi="Times New Roman" w:cs="Times New Roman"/>
    </w:rPr>
  </w:style>
  <w:style w:type="character" w:customStyle="1" w:styleId="WW8Num4z0">
    <w:name w:val="WW8Num4z0"/>
    <w:rsid w:val="00757455"/>
    <w:rPr>
      <w:rFonts w:ascii="Times New Roman" w:hAnsi="Times New Roman" w:cs="Times New Roman"/>
    </w:rPr>
  </w:style>
  <w:style w:type="character" w:customStyle="1" w:styleId="WW8Num7z0">
    <w:name w:val="WW8Num7z0"/>
    <w:rsid w:val="00757455"/>
    <w:rPr>
      <w:rFonts w:ascii="Times New Roman" w:hAnsi="Times New Roman" w:cs="Times New Roman"/>
    </w:rPr>
  </w:style>
  <w:style w:type="character" w:customStyle="1" w:styleId="WW8Num9z0">
    <w:name w:val="WW8Num9z0"/>
    <w:rsid w:val="00757455"/>
    <w:rPr>
      <w:rFonts w:ascii="Times New Roman" w:hAnsi="Times New Roman" w:cs="Times New Roman"/>
    </w:rPr>
  </w:style>
  <w:style w:type="character" w:customStyle="1" w:styleId="WW8Num10z0">
    <w:name w:val="WW8Num10z0"/>
    <w:rsid w:val="00757455"/>
    <w:rPr>
      <w:rFonts w:ascii="Times New Roman" w:hAnsi="Times New Roman" w:cs="Times New Roman"/>
    </w:rPr>
  </w:style>
  <w:style w:type="character" w:customStyle="1" w:styleId="WW8Num11z0">
    <w:name w:val="WW8Num11z0"/>
    <w:rsid w:val="00757455"/>
    <w:rPr>
      <w:rFonts w:ascii="Times New Roman" w:hAnsi="Times New Roman" w:cs="Times New Roman"/>
    </w:rPr>
  </w:style>
  <w:style w:type="character" w:customStyle="1" w:styleId="WW8Num12z0">
    <w:name w:val="WW8Num12z0"/>
    <w:rsid w:val="00757455"/>
    <w:rPr>
      <w:rFonts w:ascii="Times New Roman" w:hAnsi="Times New Roman" w:cs="Times New Roman"/>
    </w:rPr>
  </w:style>
  <w:style w:type="character" w:customStyle="1" w:styleId="WW8Num13z0">
    <w:name w:val="WW8Num13z0"/>
    <w:rsid w:val="00757455"/>
    <w:rPr>
      <w:rFonts w:ascii="Times New Roman" w:hAnsi="Times New Roman" w:cs="Times New Roman"/>
    </w:rPr>
  </w:style>
  <w:style w:type="character" w:customStyle="1" w:styleId="WW8Num17z0">
    <w:name w:val="WW8Num17z0"/>
    <w:rsid w:val="00757455"/>
    <w:rPr>
      <w:rFonts w:ascii="Times New Roman" w:hAnsi="Times New Roman" w:cs="Times New Roman"/>
    </w:rPr>
  </w:style>
  <w:style w:type="character" w:customStyle="1" w:styleId="WW8Num20z0">
    <w:name w:val="WW8Num20z0"/>
    <w:rsid w:val="00757455"/>
    <w:rPr>
      <w:rFonts w:ascii="Times New Roman" w:hAnsi="Times New Roman" w:cs="Times New Roman"/>
    </w:rPr>
  </w:style>
  <w:style w:type="character" w:customStyle="1" w:styleId="WW8Num21z0">
    <w:name w:val="WW8Num21z0"/>
    <w:rsid w:val="00757455"/>
    <w:rPr>
      <w:rFonts w:ascii="Times New Roman" w:hAnsi="Times New Roman" w:cs="Times New Roman"/>
    </w:rPr>
  </w:style>
  <w:style w:type="character" w:customStyle="1" w:styleId="WW8Num22z0">
    <w:name w:val="WW8Num22z0"/>
    <w:rsid w:val="00757455"/>
    <w:rPr>
      <w:rFonts w:cs="Times New Roman"/>
    </w:rPr>
  </w:style>
  <w:style w:type="character" w:customStyle="1" w:styleId="WW8Num23z0">
    <w:name w:val="WW8Num23z0"/>
    <w:rsid w:val="00757455"/>
    <w:rPr>
      <w:rFonts w:ascii="Times New Roman" w:hAnsi="Times New Roman" w:cs="Times New Roman"/>
    </w:rPr>
  </w:style>
  <w:style w:type="character" w:customStyle="1" w:styleId="WW8Num24z0">
    <w:name w:val="WW8Num24z0"/>
    <w:rsid w:val="00757455"/>
    <w:rPr>
      <w:rFonts w:ascii="Times New Roman" w:hAnsi="Times New Roman" w:cs="Times New Roman"/>
    </w:rPr>
  </w:style>
  <w:style w:type="character" w:customStyle="1" w:styleId="WW8Num29z0">
    <w:name w:val="WW8Num29z0"/>
    <w:rsid w:val="007574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57455"/>
    <w:rPr>
      <w:rFonts w:ascii="Courier New" w:hAnsi="Courier New"/>
    </w:rPr>
  </w:style>
  <w:style w:type="character" w:customStyle="1" w:styleId="WW8Num29z2">
    <w:name w:val="WW8Num29z2"/>
    <w:rsid w:val="00757455"/>
    <w:rPr>
      <w:rFonts w:ascii="Wingdings" w:hAnsi="Wingdings"/>
    </w:rPr>
  </w:style>
  <w:style w:type="character" w:customStyle="1" w:styleId="WW8Num29z3">
    <w:name w:val="WW8Num29z3"/>
    <w:rsid w:val="00757455"/>
    <w:rPr>
      <w:rFonts w:ascii="Symbol" w:hAnsi="Symbol"/>
    </w:rPr>
  </w:style>
  <w:style w:type="character" w:customStyle="1" w:styleId="WW8Num31z0">
    <w:name w:val="WW8Num31z0"/>
    <w:rsid w:val="00757455"/>
    <w:rPr>
      <w:rFonts w:ascii="Times New Roman" w:hAnsi="Times New Roman" w:cs="Times New Roman"/>
    </w:rPr>
  </w:style>
  <w:style w:type="character" w:customStyle="1" w:styleId="WW8Num32z0">
    <w:name w:val="WW8Num32z0"/>
    <w:rsid w:val="00757455"/>
    <w:rPr>
      <w:rFonts w:ascii="Times New Roman" w:hAnsi="Times New Roman" w:cs="Times New Roman"/>
    </w:rPr>
  </w:style>
  <w:style w:type="character" w:customStyle="1" w:styleId="WW8Num33z0">
    <w:name w:val="WW8Num33z0"/>
    <w:rsid w:val="00757455"/>
    <w:rPr>
      <w:rFonts w:ascii="Times New Roman" w:hAnsi="Times New Roman" w:cs="Times New Roman"/>
    </w:rPr>
  </w:style>
  <w:style w:type="character" w:customStyle="1" w:styleId="WW8Num36z0">
    <w:name w:val="WW8Num36z0"/>
    <w:rsid w:val="00757455"/>
    <w:rPr>
      <w:rFonts w:ascii="Times New Roman" w:hAnsi="Times New Roman" w:cs="Times New Roman"/>
    </w:rPr>
  </w:style>
  <w:style w:type="character" w:customStyle="1" w:styleId="WW8Num38z0">
    <w:name w:val="WW8Num38z0"/>
    <w:rsid w:val="00757455"/>
    <w:rPr>
      <w:rFonts w:ascii="Times New Roman" w:hAnsi="Times New Roman" w:cs="Times New Roman"/>
    </w:rPr>
  </w:style>
  <w:style w:type="character" w:customStyle="1" w:styleId="WW8Num40z0">
    <w:name w:val="WW8Num40z0"/>
    <w:rsid w:val="0075745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57455"/>
    <w:rPr>
      <w:rFonts w:ascii="Courier New" w:hAnsi="Courier New"/>
    </w:rPr>
  </w:style>
  <w:style w:type="character" w:customStyle="1" w:styleId="WW8Num40z2">
    <w:name w:val="WW8Num40z2"/>
    <w:rsid w:val="00757455"/>
    <w:rPr>
      <w:rFonts w:ascii="Wingdings" w:hAnsi="Wingdings"/>
    </w:rPr>
  </w:style>
  <w:style w:type="character" w:customStyle="1" w:styleId="WW8Num40z3">
    <w:name w:val="WW8Num40z3"/>
    <w:rsid w:val="00757455"/>
    <w:rPr>
      <w:rFonts w:ascii="Symbol" w:hAnsi="Symbol"/>
    </w:rPr>
  </w:style>
  <w:style w:type="character" w:customStyle="1" w:styleId="WW8Num41z0">
    <w:name w:val="WW8Num41z0"/>
    <w:rsid w:val="00757455"/>
    <w:rPr>
      <w:rFonts w:ascii="Times New Roman" w:hAnsi="Times New Roman" w:cs="Times New Roman"/>
    </w:rPr>
  </w:style>
  <w:style w:type="character" w:customStyle="1" w:styleId="WW8Num42z0">
    <w:name w:val="WW8Num42z0"/>
    <w:rsid w:val="00757455"/>
    <w:rPr>
      <w:rFonts w:ascii="Times New Roman" w:hAnsi="Times New Roman" w:cs="Times New Roman"/>
    </w:rPr>
  </w:style>
  <w:style w:type="character" w:customStyle="1" w:styleId="WW8NumSt15z0">
    <w:name w:val="WW8NumSt15z0"/>
    <w:rsid w:val="00757455"/>
    <w:rPr>
      <w:rFonts w:ascii="Wingdings" w:hAnsi="Wingdings"/>
      <w:b/>
      <w:i/>
      <w:sz w:val="28"/>
      <w:u w:val="none"/>
    </w:rPr>
  </w:style>
  <w:style w:type="character" w:customStyle="1" w:styleId="aff4">
    <w:name w:val="Символ сноски"/>
    <w:rsid w:val="00757455"/>
    <w:rPr>
      <w:vertAlign w:val="superscript"/>
    </w:rPr>
  </w:style>
  <w:style w:type="character" w:customStyle="1" w:styleId="aff5">
    <w:name w:val="Подзаголовок Знак"/>
    <w:rsid w:val="00757455"/>
    <w:rPr>
      <w:rFonts w:ascii="Arial" w:eastAsia="Lucida Sans Unicode" w:hAnsi="Arial" w:cs="Tahoma"/>
      <w:i/>
      <w:iCs/>
      <w:color w:val="00000A"/>
      <w:sz w:val="28"/>
      <w:szCs w:val="28"/>
    </w:rPr>
  </w:style>
  <w:style w:type="character" w:customStyle="1" w:styleId="aff6">
    <w:name w:val="Основной текст с отступом Знак"/>
    <w:rsid w:val="00757455"/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Текст сноски Знак"/>
    <w:rsid w:val="00757455"/>
    <w:rPr>
      <w:rFonts w:ascii="Arial Narrow" w:eastAsia="Times New Roman" w:hAnsi="Arial Narrow" w:cs="Times New Roman"/>
      <w:sz w:val="20"/>
      <w:szCs w:val="20"/>
    </w:rPr>
  </w:style>
  <w:style w:type="character" w:customStyle="1" w:styleId="HTML0">
    <w:name w:val="Стандартный HTML Знак"/>
    <w:rsid w:val="00757455"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1b">
    <w:name w:val="Текст выноски Знак1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ff8">
    <w:name w:val="Заголовок"/>
    <w:next w:val="a6"/>
    <w:rsid w:val="00757455"/>
    <w:pPr>
      <w:keepNext/>
      <w:suppressLineNumbers/>
      <w:suppressAutoHyphens/>
      <w:spacing w:before="120" w:line="100" w:lineRule="atLeast"/>
    </w:pPr>
    <w:rPr>
      <w:rFonts w:ascii="Arial" w:eastAsia="Arial" w:hAnsi="Arial" w:cs="Arial"/>
      <w:b/>
      <w:bCs/>
      <w:i/>
      <w:iCs/>
      <w:kern w:val="1"/>
      <w:sz w:val="28"/>
      <w:szCs w:val="24"/>
      <w:lang w:eastAsia="ar-SA"/>
    </w:rPr>
  </w:style>
  <w:style w:type="paragraph" w:styleId="aff9">
    <w:name w:val="List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23">
    <w:name w:val="Название2"/>
    <w:basedOn w:val="a0"/>
    <w:rsid w:val="00757455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cs="Tahoma"/>
      <w:i/>
      <w:iCs/>
      <w:color w:val="00000A"/>
      <w:kern w:val="1"/>
      <w:lang w:eastAsia="ar-SA"/>
    </w:rPr>
  </w:style>
  <w:style w:type="paragraph" w:customStyle="1" w:styleId="24">
    <w:name w:val="Указатель2"/>
    <w:basedOn w:val="a0"/>
    <w:rsid w:val="00757455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cs="Tahoma"/>
      <w:color w:val="00000A"/>
      <w:kern w:val="1"/>
      <w:szCs w:val="20"/>
      <w:lang w:eastAsia="ar-SA"/>
    </w:rPr>
  </w:style>
  <w:style w:type="paragraph" w:customStyle="1" w:styleId="1c">
    <w:name w:val="Указатель1"/>
    <w:rsid w:val="00757455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fa">
    <w:name w:val="Subtitle"/>
    <w:next w:val="a6"/>
    <w:link w:val="1d"/>
    <w:qFormat/>
    <w:rsid w:val="00757455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395"/>
      <w:i/>
      <w:iCs/>
      <w:kern w:val="1"/>
      <w:sz w:val="28"/>
      <w:szCs w:val="28"/>
      <w:lang w:eastAsia="ar-SA"/>
    </w:rPr>
  </w:style>
  <w:style w:type="character" w:customStyle="1" w:styleId="1d">
    <w:name w:val="Подзаголовок Знак1"/>
    <w:link w:val="affa"/>
    <w:rsid w:val="00757455"/>
    <w:rPr>
      <w:rFonts w:ascii="Calibri" w:eastAsia="Arial Unicode MS" w:hAnsi="Calibri" w:cs="font395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5"/>
      <w:kern w:val="1"/>
      <w:sz w:val="22"/>
      <w:szCs w:val="22"/>
      <w:lang w:eastAsia="ar-SA"/>
    </w:rPr>
  </w:style>
  <w:style w:type="paragraph" w:customStyle="1" w:styleId="1e">
    <w:name w:val="Текст выноски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5"/>
      <w:kern w:val="1"/>
      <w:sz w:val="22"/>
      <w:szCs w:val="22"/>
      <w:lang w:eastAsia="ar-SA"/>
    </w:rPr>
  </w:style>
  <w:style w:type="paragraph" w:customStyle="1" w:styleId="affb">
    <w:name w:val="Заголовок таблицы"/>
    <w:rsid w:val="00757455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font395"/>
      <w:b/>
      <w:bCs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ConsPlusTitle">
    <w:name w:val="ConsPlusTitle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1f">
    <w:name w:val="Название1"/>
    <w:rsid w:val="00757455"/>
    <w:pPr>
      <w:widowControl w:val="0"/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f0">
    <w:name w:val="Указатель1"/>
    <w:rsid w:val="00757455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25">
    <w:name w:val="Знак2"/>
    <w:rsid w:val="00757455"/>
    <w:pPr>
      <w:widowControl w:val="0"/>
      <w:suppressAutoHyphens/>
      <w:spacing w:after="160" w:line="240" w:lineRule="exact"/>
    </w:pPr>
    <w:rPr>
      <w:rFonts w:ascii="Verdana" w:hAnsi="Verdana"/>
      <w:kern w:val="1"/>
      <w:sz w:val="24"/>
      <w:szCs w:val="24"/>
      <w:lang w:val="en-US" w:eastAsia="ar-SA"/>
    </w:rPr>
  </w:style>
  <w:style w:type="paragraph" w:customStyle="1" w:styleId="affc">
    <w:name w:val="Содержимое врезки"/>
    <w:rsid w:val="00757455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font395"/>
      <w:color w:val="00000A"/>
      <w:kern w:val="1"/>
      <w:sz w:val="22"/>
      <w:szCs w:val="22"/>
      <w:lang w:eastAsia="ar-SA"/>
    </w:rPr>
  </w:style>
  <w:style w:type="paragraph" w:customStyle="1" w:styleId="1f1">
    <w:name w:val="заголовок 1"/>
    <w:rsid w:val="00757455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2">
    <w:name w:val="Название объекта1"/>
    <w:rsid w:val="00757455"/>
    <w:pPr>
      <w:widowControl w:val="0"/>
      <w:suppressAutoHyphens/>
      <w:spacing w:line="100" w:lineRule="atLeast"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rsid w:val="00757455"/>
    <w:pPr>
      <w:widowControl w:val="0"/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paragraph" w:customStyle="1" w:styleId="1f3">
    <w:name w:val="Цитата1"/>
    <w:rsid w:val="00757455"/>
    <w:pPr>
      <w:suppressAutoHyphens/>
      <w:spacing w:line="100" w:lineRule="atLeast"/>
      <w:ind w:left="284" w:right="203"/>
    </w:pPr>
    <w:rPr>
      <w:kern w:val="1"/>
      <w:lang w:eastAsia="ar-SA"/>
    </w:rPr>
  </w:style>
  <w:style w:type="paragraph" w:customStyle="1" w:styleId="1f4">
    <w:name w:val="Текст сноски1"/>
    <w:rsid w:val="00757455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affd">
    <w:name w:val="Знак Знак Знак"/>
    <w:rsid w:val="00757455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bCs/>
      <w:kern w:val="1"/>
      <w:sz w:val="24"/>
      <w:szCs w:val="24"/>
      <w:lang w:eastAsia="ar-SA"/>
    </w:rPr>
  </w:style>
  <w:style w:type="paragraph" w:customStyle="1" w:styleId="Ieinoie">
    <w:name w:val="Ieino?ie"/>
    <w:rsid w:val="00757455"/>
    <w:pPr>
      <w:widowControl w:val="0"/>
      <w:suppressAutoHyphens/>
      <w:spacing w:line="100" w:lineRule="atLeast"/>
      <w:jc w:val="center"/>
    </w:pPr>
    <w:rPr>
      <w:rFonts w:ascii="AGGal" w:hAnsi="AGGal"/>
      <w:kern w:val="1"/>
      <w:sz w:val="22"/>
      <w:lang w:eastAsia="ar-SA"/>
    </w:rPr>
  </w:style>
  <w:style w:type="paragraph" w:customStyle="1" w:styleId="1f5">
    <w:name w:val="Обычный (веб)1"/>
    <w:rsid w:val="00757455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1f6">
    <w:name w:val="Обычный1"/>
    <w:rsid w:val="00757455"/>
    <w:pPr>
      <w:suppressAutoHyphens/>
      <w:spacing w:line="252" w:lineRule="auto"/>
      <w:ind w:firstLine="220"/>
      <w:jc w:val="both"/>
    </w:pPr>
    <w:rPr>
      <w:rFonts w:ascii="Arial" w:eastAsia="Arial" w:hAnsi="Arial"/>
      <w:b/>
      <w:kern w:val="1"/>
      <w:sz w:val="18"/>
      <w:lang w:eastAsia="ar-SA"/>
    </w:rPr>
  </w:style>
  <w:style w:type="paragraph" w:customStyle="1" w:styleId="HTML10">
    <w:name w:val="Стандартный HTML1"/>
    <w:rsid w:val="007574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xtb">
    <w:name w:val="textb"/>
    <w:rsid w:val="00757455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western">
    <w:name w:val="western"/>
    <w:rsid w:val="00757455"/>
    <w:pPr>
      <w:widowControl w:val="0"/>
      <w:suppressAutoHyphens/>
      <w:spacing w:before="280" w:after="280" w:line="100" w:lineRule="atLeast"/>
    </w:pPr>
    <w:rPr>
      <w:kern w:val="1"/>
      <w:sz w:val="24"/>
      <w:lang w:eastAsia="ar-SA"/>
    </w:rPr>
  </w:style>
  <w:style w:type="paragraph" w:customStyle="1" w:styleId="txt">
    <w:name w:val="txt"/>
    <w:rsid w:val="00757455"/>
    <w:pPr>
      <w:widowControl w:val="0"/>
      <w:suppressAutoHyphens/>
      <w:spacing w:before="280" w:after="280" w:line="100" w:lineRule="atLeast"/>
    </w:pPr>
    <w:rPr>
      <w:rFonts w:ascii="Verdana" w:hAnsi="Verdana"/>
      <w:color w:val="000000"/>
      <w:kern w:val="1"/>
      <w:sz w:val="17"/>
      <w:szCs w:val="17"/>
      <w:lang w:eastAsia="ar-SA"/>
    </w:rPr>
  </w:style>
  <w:style w:type="paragraph" w:customStyle="1" w:styleId="z-11">
    <w:name w:val="z-Начало формы1"/>
    <w:rsid w:val="00757455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rsid w:val="00757455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e">
    <w:name w:val="footnote text"/>
    <w:basedOn w:val="a0"/>
    <w:link w:val="1f7"/>
    <w:rsid w:val="00757455"/>
    <w:rPr>
      <w:rFonts w:ascii="Arial Narrow" w:hAnsi="Arial Narrow"/>
      <w:sz w:val="20"/>
      <w:szCs w:val="20"/>
      <w:lang w:eastAsia="ar-SA"/>
    </w:rPr>
  </w:style>
  <w:style w:type="character" w:customStyle="1" w:styleId="1f7">
    <w:name w:val="Текст сноски Знак1"/>
    <w:link w:val="affe"/>
    <w:rsid w:val="00757455"/>
    <w:rPr>
      <w:rFonts w:ascii="Arial Narrow" w:hAnsi="Arial Narrow"/>
      <w:lang w:eastAsia="ar-SA"/>
    </w:rPr>
  </w:style>
  <w:style w:type="paragraph" w:customStyle="1" w:styleId="afff">
    <w:name w:val="Знак Знак Знак"/>
    <w:basedOn w:val="a0"/>
    <w:rsid w:val="00757455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26">
    <w:name w:val="Обычный2"/>
    <w:rsid w:val="00757455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Heading">
    <w:name w:val="Heading"/>
    <w:rsid w:val="0075745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z-2">
    <w:name w:val="z-Начало формы Знак2"/>
    <w:link w:val="z-3"/>
    <w:rsid w:val="00757455"/>
    <w:rPr>
      <w:rFonts w:ascii="Arial" w:hAnsi="Arial"/>
      <w:vanish/>
      <w:sz w:val="16"/>
      <w:szCs w:val="16"/>
    </w:rPr>
  </w:style>
  <w:style w:type="paragraph" w:styleId="z-3">
    <w:name w:val="HTML Top of Form"/>
    <w:basedOn w:val="a0"/>
    <w:next w:val="a0"/>
    <w:link w:val="z-2"/>
    <w:hidden/>
    <w:unhideWhenUsed/>
    <w:rsid w:val="007574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0">
    <w:name w:val="z-Начало формы Знак3"/>
    <w:uiPriority w:val="99"/>
    <w:rsid w:val="00757455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link w:val="z-4"/>
    <w:rsid w:val="00757455"/>
    <w:rPr>
      <w:rFonts w:ascii="Arial" w:hAnsi="Arial"/>
      <w:vanish/>
      <w:sz w:val="16"/>
      <w:szCs w:val="16"/>
    </w:rPr>
  </w:style>
  <w:style w:type="paragraph" w:styleId="z-4">
    <w:name w:val="HTML Bottom of Form"/>
    <w:basedOn w:val="a0"/>
    <w:next w:val="a0"/>
    <w:link w:val="z-20"/>
    <w:hidden/>
    <w:unhideWhenUsed/>
    <w:rsid w:val="007574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1">
    <w:name w:val="z-Конец формы Знак3"/>
    <w:uiPriority w:val="99"/>
    <w:rsid w:val="00757455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rsid w:val="00757455"/>
    <w:pPr>
      <w:spacing w:before="100" w:beforeAutospacing="1" w:after="100" w:afterAutospacing="1"/>
    </w:pPr>
  </w:style>
  <w:style w:type="paragraph" w:customStyle="1" w:styleId="27">
    <w:name w:val="Нум. список Прил.2"/>
    <w:link w:val="28"/>
    <w:qFormat/>
    <w:rsid w:val="00757455"/>
    <w:pPr>
      <w:ind w:left="720" w:hanging="720"/>
    </w:pPr>
    <w:rPr>
      <w:sz w:val="28"/>
      <w:szCs w:val="28"/>
      <w:lang w:eastAsia="ar-SA"/>
    </w:rPr>
  </w:style>
  <w:style w:type="character" w:customStyle="1" w:styleId="28">
    <w:name w:val="Нум. список Прил.2 Знак"/>
    <w:link w:val="27"/>
    <w:rsid w:val="00757455"/>
    <w:rPr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link w:val="MMTopic40"/>
    <w:rsid w:val="00757455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 Знак Знак Знак Знак"/>
    <w:link w:val="MMTopic4"/>
    <w:rsid w:val="0075745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MMTopic1">
    <w:name w:val="MM Topic 1"/>
    <w:basedOn w:val="1"/>
    <w:link w:val="MMTopic10"/>
    <w:rsid w:val="00757455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rsid w:val="0075745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Body Text Indent 2"/>
    <w:basedOn w:val="a0"/>
    <w:link w:val="2a"/>
    <w:rsid w:val="007574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757455"/>
    <w:rPr>
      <w:sz w:val="24"/>
      <w:szCs w:val="24"/>
    </w:rPr>
  </w:style>
  <w:style w:type="character" w:customStyle="1" w:styleId="grame">
    <w:name w:val="grame"/>
    <w:basedOn w:val="a1"/>
    <w:rsid w:val="00757455"/>
  </w:style>
  <w:style w:type="paragraph" w:customStyle="1" w:styleId="u">
    <w:name w:val="u"/>
    <w:basedOn w:val="a0"/>
    <w:rsid w:val="00757455"/>
    <w:pPr>
      <w:spacing w:before="100" w:beforeAutospacing="1" w:after="100" w:afterAutospacing="1"/>
    </w:pPr>
  </w:style>
  <w:style w:type="paragraph" w:customStyle="1" w:styleId="212">
    <w:name w:val="Список 21"/>
    <w:basedOn w:val="a0"/>
    <w:rsid w:val="00757455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FontStyle12">
    <w:name w:val="Font Style12"/>
    <w:rsid w:val="00757455"/>
    <w:rPr>
      <w:rFonts w:ascii="Courier New" w:hAnsi="Courier New" w:cs="Courier New" w:hint="default"/>
      <w:sz w:val="24"/>
      <w:szCs w:val="24"/>
    </w:rPr>
  </w:style>
  <w:style w:type="paragraph" w:customStyle="1" w:styleId="ConsTitle">
    <w:name w:val="ConsTitle"/>
    <w:rsid w:val="007574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f0">
    <w:name w:val="List Paragraph"/>
    <w:basedOn w:val="a0"/>
    <w:uiPriority w:val="99"/>
    <w:qFormat/>
    <w:rsid w:val="00757455"/>
    <w:pPr>
      <w:tabs>
        <w:tab w:val="left" w:pos="709"/>
      </w:tabs>
      <w:suppressAutoHyphens/>
      <w:overflowPunct w:val="0"/>
      <w:spacing w:line="100" w:lineRule="atLeast"/>
      <w:ind w:left="708"/>
    </w:pPr>
    <w:rPr>
      <w:color w:val="00000A"/>
      <w:kern w:val="1"/>
      <w:szCs w:val="20"/>
      <w:lang w:eastAsia="ar-SA"/>
    </w:rPr>
  </w:style>
  <w:style w:type="character" w:styleId="afff1">
    <w:name w:val="Emphasis"/>
    <w:uiPriority w:val="20"/>
    <w:qFormat/>
    <w:rsid w:val="00757455"/>
    <w:rPr>
      <w:i/>
      <w:iCs/>
    </w:rPr>
  </w:style>
  <w:style w:type="character" w:customStyle="1" w:styleId="menu3br">
    <w:name w:val="menu3br"/>
    <w:basedOn w:val="a1"/>
    <w:rsid w:val="00757455"/>
  </w:style>
  <w:style w:type="character" w:customStyle="1" w:styleId="mw-headline">
    <w:name w:val="mw-headline"/>
    <w:basedOn w:val="a1"/>
    <w:rsid w:val="00757455"/>
  </w:style>
  <w:style w:type="character" w:customStyle="1" w:styleId="editsection">
    <w:name w:val="editsection"/>
    <w:basedOn w:val="a1"/>
    <w:rsid w:val="00757455"/>
  </w:style>
  <w:style w:type="paragraph" w:styleId="1f8">
    <w:name w:val="index 1"/>
    <w:basedOn w:val="a0"/>
    <w:next w:val="a0"/>
    <w:autoRedefine/>
    <w:rsid w:val="00757455"/>
    <w:pPr>
      <w:suppressAutoHyphens/>
      <w:overflowPunct w:val="0"/>
      <w:spacing w:line="100" w:lineRule="atLeast"/>
      <w:ind w:left="240" w:hanging="240"/>
    </w:pPr>
    <w:rPr>
      <w:color w:val="00000A"/>
      <w:kern w:val="1"/>
      <w:szCs w:val="20"/>
      <w:lang w:eastAsia="ar-SA"/>
    </w:rPr>
  </w:style>
  <w:style w:type="paragraph" w:styleId="afff2">
    <w:name w:val="index heading"/>
    <w:basedOn w:val="a0"/>
    <w:next w:val="1f8"/>
    <w:rsid w:val="00757455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/>
      <w:b/>
      <w:bCs/>
      <w:color w:val="00000A"/>
      <w:kern w:val="1"/>
      <w:szCs w:val="20"/>
      <w:lang w:eastAsia="ar-SA"/>
    </w:rPr>
  </w:style>
  <w:style w:type="table" w:styleId="1f9">
    <w:name w:val="Table Grid 1"/>
    <w:basedOn w:val="a2"/>
    <w:rsid w:val="008E1036"/>
    <w:pPr>
      <w:tabs>
        <w:tab w:val="left" w:pos="709"/>
      </w:tabs>
      <w:suppressAutoHyphens/>
      <w:overflowPunct w:val="0"/>
      <w:spacing w:line="1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3">
    <w:name w:val="Знак"/>
    <w:basedOn w:val="a0"/>
    <w:rsid w:val="00941A0D"/>
    <w:pPr>
      <w:spacing w:line="240" w:lineRule="exact"/>
      <w:jc w:val="both"/>
    </w:pPr>
    <w:rPr>
      <w:lang w:val="en-US" w:eastAsia="en-US"/>
    </w:rPr>
  </w:style>
  <w:style w:type="paragraph" w:styleId="afff4">
    <w:name w:val="Document Map"/>
    <w:basedOn w:val="a0"/>
    <w:link w:val="afff5"/>
    <w:rsid w:val="00910136"/>
    <w:rPr>
      <w:rFonts w:ascii="Tahoma" w:hAnsi="Tahoma"/>
      <w:sz w:val="16"/>
      <w:szCs w:val="16"/>
    </w:rPr>
  </w:style>
  <w:style w:type="character" w:customStyle="1" w:styleId="afff5">
    <w:name w:val="Схема документа Знак"/>
    <w:link w:val="afff4"/>
    <w:rsid w:val="00910136"/>
    <w:rPr>
      <w:rFonts w:ascii="Tahoma" w:hAnsi="Tahoma" w:cs="Tahoma"/>
      <w:sz w:val="16"/>
      <w:szCs w:val="16"/>
    </w:rPr>
  </w:style>
  <w:style w:type="paragraph" w:styleId="afff6">
    <w:name w:val="TOC Heading"/>
    <w:basedOn w:val="1"/>
    <w:next w:val="a0"/>
    <w:uiPriority w:val="39"/>
    <w:semiHidden/>
    <w:unhideWhenUsed/>
    <w:qFormat/>
    <w:rsid w:val="0091013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BD6B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BD6B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BD6B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D6B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D6B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7">
    <w:name w:val="No Spacing"/>
    <w:uiPriority w:val="1"/>
    <w:qFormat/>
    <w:rsid w:val="00A6356C"/>
    <w:rPr>
      <w:sz w:val="24"/>
      <w:szCs w:val="24"/>
    </w:rPr>
  </w:style>
  <w:style w:type="paragraph" w:customStyle="1" w:styleId="Normal2">
    <w:name w:val="Normal 2"/>
    <w:basedOn w:val="a0"/>
    <w:link w:val="Normal2Char"/>
    <w:qFormat/>
    <w:rsid w:val="00653616"/>
    <w:pPr>
      <w:tabs>
        <w:tab w:val="left" w:pos="-567"/>
      </w:tabs>
      <w:suppressAutoHyphens/>
      <w:overflowPunct w:val="0"/>
      <w:ind w:left="-567" w:right="-285" w:firstLine="567"/>
      <w:jc w:val="both"/>
    </w:pPr>
  </w:style>
  <w:style w:type="character" w:customStyle="1" w:styleId="Normal2Char">
    <w:name w:val="Normal 2 Char"/>
    <w:link w:val="Normal2"/>
    <w:rsid w:val="00653616"/>
    <w:rPr>
      <w:sz w:val="24"/>
      <w:szCs w:val="24"/>
    </w:rPr>
  </w:style>
  <w:style w:type="character" w:customStyle="1" w:styleId="apple-converted-space">
    <w:name w:val="apple-converted-space"/>
    <w:basedOn w:val="a1"/>
    <w:rsid w:val="0061320E"/>
  </w:style>
  <w:style w:type="paragraph" w:styleId="afff8">
    <w:name w:val="caption"/>
    <w:basedOn w:val="a0"/>
    <w:next w:val="a0"/>
    <w:autoRedefine/>
    <w:uiPriority w:val="35"/>
    <w:unhideWhenUsed/>
    <w:qFormat/>
    <w:rsid w:val="00150651"/>
    <w:pPr>
      <w:spacing w:before="120" w:after="120"/>
      <w:jc w:val="right"/>
    </w:pPr>
    <w:rPr>
      <w:rFonts w:eastAsia="Calibri"/>
      <w:bCs/>
      <w:i/>
      <w:szCs w:val="18"/>
      <w:lang w:eastAsia="en-US"/>
    </w:rPr>
  </w:style>
  <w:style w:type="character" w:customStyle="1" w:styleId="a5">
    <w:name w:val="Обычный (веб) Знак"/>
    <w:aliases w:val="Обычный (Web)1 Знак,Обычный (веб) Знак Знак Знак,Обычный (Web) Знак Знак Знак Знак"/>
    <w:link w:val="a4"/>
    <w:uiPriority w:val="99"/>
    <w:rsid w:val="002D7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42AC-61D4-4682-ABE3-479EB46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50</Pages>
  <Words>14130</Words>
  <Characters>80541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94483</CharactersWithSpaces>
  <SharedDoc>false</SharedDoc>
  <HLinks>
    <vt:vector size="216" baseType="variant"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_Toc374529450</vt:lpwstr>
      </vt:variant>
      <vt:variant>
        <vt:i4>1572913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_Toc374529449</vt:lpwstr>
      </vt:variant>
      <vt:variant>
        <vt:i4>1572913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_Toc374529448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_Toc374529447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_Toc374529446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_Toc374529445</vt:lpwstr>
      </vt:variant>
      <vt:variant>
        <vt:i4>1572913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_Toc374529444</vt:lpwstr>
      </vt:variant>
      <vt:variant>
        <vt:i4>1572913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_Toc374529443</vt:lpwstr>
      </vt:variant>
      <vt:variant>
        <vt:i4>1572913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_Toc374529442</vt:lpwstr>
      </vt:variant>
      <vt:variant>
        <vt:i4>1572913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_Toc374529441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_Toc374529440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_Toc374529439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_Toc374529438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_Toc374529437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_Toc374529436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_Toc374529435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_Toc374529434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_Toc374529433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_Toc374529432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_Toc374529431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_Toc374529430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_Toc374529429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_Toc374529428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_Toc374529427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_Toc374529426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_Toc374529425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_Toc374529424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_Toc374529423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_Toc374529422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_Toc374529421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_Toc374529420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_Toc374529419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_Toc374529418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_Toc374529417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_Toc374529416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_Toc374529415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2014-09-07T08:28:00Z</cp:lastPrinted>
  <dcterms:created xsi:type="dcterms:W3CDTF">2014-09-07T08:28:00Z</dcterms:created>
  <dcterms:modified xsi:type="dcterms:W3CDTF">2016-12-05T10:59:00Z</dcterms:modified>
</cp:coreProperties>
</file>