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02" w:rsidRPr="0066403E" w:rsidRDefault="00D05702" w:rsidP="00D057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03E">
        <w:rPr>
          <w:rFonts w:ascii="Times New Roman" w:hAnsi="Times New Roman" w:cs="Times New Roman"/>
          <w:b/>
          <w:sz w:val="20"/>
          <w:szCs w:val="20"/>
        </w:rPr>
        <w:t>Извещение о проведении электронного аукциона</w:t>
      </w:r>
    </w:p>
    <w:p w:rsidR="00D05702" w:rsidRPr="0066403E" w:rsidRDefault="00D05702" w:rsidP="00D057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03E">
        <w:rPr>
          <w:rFonts w:ascii="Times New Roman" w:hAnsi="Times New Roman" w:cs="Times New Roman"/>
          <w:b/>
          <w:sz w:val="20"/>
          <w:szCs w:val="20"/>
        </w:rPr>
        <w:t>для закупки №0107300005922000031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5265"/>
      </w:tblGrid>
      <w:tr w:rsidR="00D05702" w:rsidRPr="0066403E" w:rsidTr="0066403E">
        <w:tc>
          <w:tcPr>
            <w:tcW w:w="2000" w:type="pct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0107300005922000031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автомобильной дороги "по </w:t>
            </w:r>
            <w:proofErr w:type="spellStart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. Междуреченск" на территории </w:t>
            </w:r>
            <w:proofErr w:type="spellStart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. Междуреченск Удорского района Республики Коми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http://www.sberbank-ast.ru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66403E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"УДОРСКИЙ"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, Удорский р-н, Кослан с, УЛ ЦЕНТРАЛЬНАЯ, 144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Чупрова Марина Андреевна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udora_econom@mail.ru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8-82135-33062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8-82135-33013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Удорский район, п. Междуреченск, ул. Интернациональная, д.5, тел. +7 (82135) 23201, факс +7 (82135) 23414, адрес электронной почты: admmegd@rambler.ru. Ответственное должностное лицо заказчика – руководитель администрации городского поселения «Междуреченск» Сухарева Елена Павловна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15.04.2022 09:00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процедуры подачи предложений о </w:t>
            </w: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15.04.2022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892452.94 Российский рубль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223111600710211180100100050014211244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892452.94 Российский рубль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4"/>
              <w:gridCol w:w="1929"/>
              <w:gridCol w:w="1929"/>
              <w:gridCol w:w="1929"/>
              <w:gridCol w:w="2903"/>
            </w:tblGrid>
            <w:tr w:rsidR="00D05702" w:rsidRPr="006640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D05702" w:rsidRPr="006640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892452.94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892452.94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2"/>
              <w:gridCol w:w="1060"/>
              <w:gridCol w:w="1441"/>
              <w:gridCol w:w="1323"/>
              <w:gridCol w:w="1323"/>
              <w:gridCol w:w="2075"/>
            </w:tblGrid>
            <w:tr w:rsidR="00D05702" w:rsidRPr="0066403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D05702" w:rsidRPr="006640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D05702" w:rsidRPr="006640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924040999000S2Д00244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878552.94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878552.94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  <w:tr w:rsidR="00D05702" w:rsidRPr="0066403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92405039900097050244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субсидия из республиканского бюджета Республики Коми бюджету муниципального образования городского поселения "Междуреченск" на реализацию народных проектов в сфере дорожной деятельности, прошедших отбор в рамках проекта "Народный бюджет"; бюджет муниципального образования городского поселения "Междуреченск"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Коми </w:t>
            </w:r>
            <w:proofErr w:type="spellStart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, Удорский район, </w:t>
            </w:r>
            <w:proofErr w:type="spellStart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. Междуреченск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Контракта устанавливается с момента его подписания сторонами и действует по 30 сентября 2022 года, а в части расчетов – до полного исполнения обязательств. Начало выполнения работ: с даты заключения контракта. Срок завершения работ: не позднее 31 августа 2022 г. 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44622.65 Российский рубль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Обязательства принципала (подрядчика), надлежащее исполнение которых обеспечивается независимой гарантией:- выполнить работы в объеме, предусмотренные контрактом, и сдать работу Заказчику в установленный контрактом срок.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03232643876401530700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"Номер лицевого счёта" 05073003061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"БИК" 018702501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"Наименование кредитной организации" Отделение-НБ Республика Коми Банка России//УФК по Республике </w:t>
            </w: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 г. Сыктывкар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"Номер корреспондентского счета" 40102810245370000074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Информация о банковском и (или) казначейском сопровождении контракта</w:t>
            </w:r>
          </w:p>
        </w:tc>
      </w:tr>
      <w:tr w:rsidR="00D05702" w:rsidRPr="0066403E" w:rsidTr="0066403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Банковское или казначейское сопровождение контракта не требуется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D05702" w:rsidRPr="0066403E" w:rsidTr="0066403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1159"/>
              <w:gridCol w:w="819"/>
              <w:gridCol w:w="988"/>
              <w:gridCol w:w="988"/>
              <w:gridCol w:w="988"/>
              <w:gridCol w:w="1731"/>
              <w:gridCol w:w="731"/>
              <w:gridCol w:w="950"/>
              <w:gridCol w:w="731"/>
              <w:gridCol w:w="745"/>
            </w:tblGrid>
            <w:tr w:rsidR="00D05702" w:rsidRPr="0066403E" w:rsidTr="00D05702">
              <w:tc>
                <w:tcPr>
                  <w:tcW w:w="0" w:type="auto"/>
                  <w:vMerge w:val="restart"/>
                  <w:hideMark/>
                </w:tcPr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933"/>
                  </w:tblGrid>
                  <w:tr w:rsidR="00D05702" w:rsidRPr="0066403E" w:rsidTr="00D05702">
                    <w:tc>
                      <w:tcPr>
                        <w:tcW w:w="1019" w:type="dxa"/>
                      </w:tcPr>
                      <w:p w:rsidR="00D05702" w:rsidRPr="0066403E" w:rsidRDefault="00D05702" w:rsidP="000D724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40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 товара, работы, услуги</w:t>
                        </w:r>
                      </w:p>
                    </w:tc>
                  </w:tr>
                </w:tbl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 позиции</w:t>
                  </w:r>
                </w:p>
              </w:tc>
            </w:tr>
            <w:tr w:rsidR="00D05702" w:rsidRPr="0066403E" w:rsidTr="00D05702">
              <w:tc>
                <w:tcPr>
                  <w:tcW w:w="0" w:type="auto"/>
                  <w:vMerge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702" w:rsidRPr="0066403E" w:rsidTr="00D05702">
              <w:tc>
                <w:tcPr>
                  <w:tcW w:w="0" w:type="auto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выполнение работ по ремонту автомобильной дороги "по </w:t>
                  </w:r>
                  <w:proofErr w:type="spellStart"/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Междуреченск" на территории </w:t>
                  </w:r>
                  <w:proofErr w:type="spellStart"/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Междуреченск Удорского района Республики Коми</w:t>
                  </w:r>
                </w:p>
              </w:tc>
              <w:tc>
                <w:tcPr>
                  <w:tcW w:w="0" w:type="auto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42.11.20.290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5"/>
                  </w:tblGrid>
                  <w:tr w:rsidR="00D05702" w:rsidRPr="0066403E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05702" w:rsidRPr="0066403E" w:rsidRDefault="00D05702" w:rsidP="00DB72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40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МУНИЦИПАЛЬНОГО ОБРАЗОВАНИЯ ГОРОДСКОГО ПОСЕЛЕНИЯ "МЕЖДУРЕЧЕНСК"</w:t>
                        </w:r>
                      </w:p>
                    </w:tc>
                  </w:tr>
                </w:tbl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4"/>
                  </w:tblGrid>
                  <w:tr w:rsidR="00D05702" w:rsidRPr="0066403E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05702" w:rsidRPr="0066403E" w:rsidRDefault="00D05702" w:rsidP="00DB72E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40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892452.94</w:t>
                  </w:r>
                </w:p>
              </w:tc>
              <w:tc>
                <w:tcPr>
                  <w:tcW w:w="0" w:type="auto"/>
                  <w:hideMark/>
                </w:tcPr>
                <w:p w:rsidR="00D05702" w:rsidRPr="0066403E" w:rsidRDefault="00D05702" w:rsidP="00DB72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4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892452.94</w:t>
                  </w:r>
                </w:p>
              </w:tc>
            </w:tr>
          </w:tbl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Итого: 892452.94 Российский рубль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Установлены требования о соответствии участников требованиям пунктов 3 – 5, 7, 7.1, 9-11 части 1 статьи 31 Федерального закона от 05.04.2013 г. № 44-ФЗ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требование об отсутствии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 лицах, указанных в </w:t>
            </w: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пунктах 2 и 3 части 3 статьи 104 Федерального закона № 44-ФЗ.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D05702" w:rsidRPr="0066403E" w:rsidTr="0066403E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Обоснование начальной (максимальной) цены контракта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1 Обоснование начальной (максимальной) цены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Проект контракта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1 контракт Междуреченск асфальт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2 _Приложение № 4 к контракту - ОЖР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1 Описание объекта закупки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2 _Смета (Приложение № 2)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3 ЛРВ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составу заявки на участие в закупке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1 Требование к содержанию и составу заявки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и документы</w:t>
            </w:r>
          </w:p>
          <w:p w:rsidR="00D05702" w:rsidRPr="0066403E" w:rsidRDefault="00D05702" w:rsidP="00DB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03E">
              <w:rPr>
                <w:rFonts w:ascii="Times New Roman" w:hAnsi="Times New Roman" w:cs="Times New Roman"/>
                <w:sz w:val="20"/>
                <w:szCs w:val="20"/>
              </w:rPr>
              <w:t>Документы не прикреплены</w:t>
            </w:r>
          </w:p>
        </w:tc>
      </w:tr>
    </w:tbl>
    <w:p w:rsidR="00196986" w:rsidRDefault="00196986" w:rsidP="00D05702">
      <w:pPr>
        <w:rPr>
          <w:rFonts w:ascii="Times New Roman" w:hAnsi="Times New Roman" w:cs="Times New Roman"/>
          <w:sz w:val="20"/>
          <w:szCs w:val="20"/>
        </w:rPr>
      </w:pPr>
    </w:p>
    <w:p w:rsidR="0066403E" w:rsidRPr="00D05702" w:rsidRDefault="0066403E" w:rsidP="00D057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07.04.2022г.                    14:45</w:t>
      </w:r>
    </w:p>
    <w:sectPr w:rsidR="0066403E" w:rsidRPr="00D05702" w:rsidSect="0066403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702"/>
    <w:rsid w:val="00196986"/>
    <w:rsid w:val="003D79D3"/>
    <w:rsid w:val="0066403E"/>
    <w:rsid w:val="00D0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53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3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85591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6318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5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200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15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54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8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90728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</cp:revision>
  <cp:lastPrinted>2022-04-11T06:52:00Z</cp:lastPrinted>
  <dcterms:created xsi:type="dcterms:W3CDTF">2022-04-07T11:44:00Z</dcterms:created>
  <dcterms:modified xsi:type="dcterms:W3CDTF">2022-04-11T06:53:00Z</dcterms:modified>
</cp:coreProperties>
</file>